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0F74" w14:textId="77777777" w:rsidR="00424F99" w:rsidRDefault="00000000">
      <w:pPr>
        <w:pStyle w:val="IntenseQuo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Index </w:t>
      </w:r>
    </w:p>
    <w:p w14:paraId="5154C1DC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B9E0457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to turn on Professional Module in SQL Accounting?</w:t>
      </w:r>
    </w:p>
    <w:p w14:paraId="38195B44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Step 1: File | Customize SQL Account Modules</w:t>
      </w:r>
    </w:p>
    <w:p w14:paraId="3FCF1B7E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Step 2: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Double click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word “PROF” and press OK</w:t>
      </w:r>
    </w:p>
    <w:p w14:paraId="075E77CF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4383A12" wp14:editId="3C189E3B">
            <wp:extent cx="5357495" cy="435356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61529" cy="435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6FB2B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87E7896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Step 3: File | Log on</w:t>
      </w:r>
    </w:p>
    <w:p w14:paraId="36E4F5C6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Step 4: Re-login SQL then you can start your exam </w:t>
      </w:r>
    </w:p>
    <w:p w14:paraId="08B57A42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51FFAD6" w14:textId="77777777" w:rsidR="00424F99" w:rsidRDefault="00000000">
      <w:pPr>
        <w:rPr>
          <w:rStyle w:val="IntenseReference1"/>
          <w:rFonts w:ascii="Times New Roman" w:hAnsi="Times New Roman" w:cs="Times New Roman"/>
          <w:color w:val="000000"/>
          <w:sz w:val="36"/>
          <w:szCs w:val="36"/>
          <w:u w:val="single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IntenseReference1"/>
          <w:rFonts w:ascii="Times New Roman" w:hAnsi="Times New Roman" w:cs="Times New Roman"/>
          <w:color w:val="000000"/>
          <w:sz w:val="36"/>
          <w:szCs w:val="36"/>
          <w:u w:val="single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br w:type="page"/>
      </w:r>
    </w:p>
    <w:p w14:paraId="26E6BAD0" w14:textId="77777777" w:rsidR="00424F99" w:rsidRDefault="00000000">
      <w:pPr>
        <w:rPr>
          <w:rStyle w:val="IntenseReference1"/>
          <w:rFonts w:ascii="Times New Roman" w:hAnsi="Times New Roman" w:cs="Times New Roman"/>
          <w:color w:val="000000"/>
          <w:sz w:val="36"/>
          <w:szCs w:val="36"/>
          <w:u w:val="single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IntenseReference1"/>
          <w:rFonts w:ascii="Times New Roman" w:hAnsi="Times New Roman" w:cs="Times New Roman"/>
          <w:color w:val="000000"/>
          <w:sz w:val="36"/>
          <w:szCs w:val="36"/>
          <w:u w:val="single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lastRenderedPageBreak/>
        <w:t>The Case Study</w:t>
      </w:r>
    </w:p>
    <w:p w14:paraId="7C997395" w14:textId="699CB215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Assume that you are running a business which selling auto parts in Malaysia. Your company name is </w:t>
      </w:r>
      <w:r w:rsidR="00A24EE1">
        <w:rPr>
          <w:rFonts w:ascii="Times New Roman" w:hAnsi="Times New Roman" w:cs="Times New Roman"/>
          <w:b/>
          <w:sz w:val="24"/>
          <w:szCs w:val="24"/>
        </w:rPr>
        <w:t>ALAT-ALAT GANTI KERETA SRI MAJU</w:t>
      </w:r>
      <w:r w:rsidRPr="00A24EE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This company uses the standard 12 months financial ending 31 December. Start from 01 January 20XX, they will use SQL Account system to record and process their accounting transactions.</w:t>
      </w:r>
    </w:p>
    <w:p w14:paraId="25F419E9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following details required you to transfer into new system. Make sure you had turn on with </w:t>
      </w:r>
      <w:r>
        <w:rPr>
          <w:rFonts w:ascii="Times New Roman" w:hAnsi="Times New Roman" w:cs="Times New Roman"/>
          <w:b/>
          <w:i/>
          <w:sz w:val="24"/>
          <w:szCs w:val="24"/>
        </w:rPr>
        <w:t>Professional Module Set</w:t>
      </w:r>
      <w:r>
        <w:rPr>
          <w:rFonts w:ascii="Times New Roman" w:hAnsi="Times New Roman" w:cs="Times New Roman"/>
          <w:sz w:val="24"/>
          <w:szCs w:val="24"/>
        </w:rPr>
        <w:t>. Let’s Start!</w:t>
      </w:r>
    </w:p>
    <w:p w14:paraId="2092C003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7B012C" wp14:editId="64E8B040">
                <wp:simplePos x="0" y="0"/>
                <wp:positionH relativeFrom="column">
                  <wp:posOffset>500380</wp:posOffset>
                </wp:positionH>
                <wp:positionV relativeFrom="paragraph">
                  <wp:posOffset>181610</wp:posOffset>
                </wp:positionV>
                <wp:extent cx="5686425" cy="1883410"/>
                <wp:effectExtent l="0" t="0" r="28575" b="2222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6425" cy="188322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A5FC29" w14:textId="77777777" w:rsidR="00424F99" w:rsidRDefault="0000000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20XX = Current Year</w:t>
                            </w:r>
                          </w:p>
                          <w:p w14:paraId="60C784BD" w14:textId="77777777" w:rsidR="00424F99" w:rsidRDefault="0000000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20YY = Current Year - 1</w:t>
                            </w:r>
                          </w:p>
                          <w:p w14:paraId="613C2A50" w14:textId="77777777" w:rsidR="00424F99" w:rsidRDefault="0000000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Setting:  20XX =2019, then 20YY = 2018, then 20ZZ = 2017</w:t>
                            </w:r>
                          </w:p>
                          <w:p w14:paraId="5C302F3B" w14:textId="77777777" w:rsidR="00424F99" w:rsidRDefault="0000000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How to set prof set module?     </w:t>
                            </w:r>
                          </w:p>
                          <w:p w14:paraId="3F90C10D" w14:textId="77777777" w:rsidR="00424F99" w:rsidRDefault="0000000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File | Customize SQL Account Modules (refer index attached at first page of the exam)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77B012C" id="Rectangle: Rounded Corners 2" o:spid="_x0000_s1026" style="position:absolute;margin-left:39.4pt;margin-top:14.3pt;width:447.75pt;height:148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" fillcolor="white [3201]" strokecolor="#e32d91 [3204]" strokeweight="2pt">
                <v:textbox>
                  <w:txbxContent>
                    <w:p w14:paraId="1EA5FC29" w14:textId="77777777" w:rsidR="00424F99" w:rsidRDefault="0000000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20XX = Current Year</w:t>
                      </w:r>
                    </w:p>
                    <w:p w14:paraId="60C784BD" w14:textId="77777777" w:rsidR="00424F99" w:rsidRDefault="0000000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20YY = Current Year - 1</w:t>
                      </w:r>
                    </w:p>
                    <w:p w14:paraId="613C2A50" w14:textId="77777777" w:rsidR="00424F99" w:rsidRDefault="0000000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Setting:  20XX =2019, then 20YY = 2018, then 20ZZ = 2017</w:t>
                      </w:r>
                    </w:p>
                    <w:p w14:paraId="5C302F3B" w14:textId="77777777" w:rsidR="00424F99" w:rsidRDefault="0000000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How to set prof set module?     </w:t>
                      </w:r>
                    </w:p>
                    <w:p w14:paraId="3F90C10D" w14:textId="77777777" w:rsidR="00424F99" w:rsidRDefault="0000000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File | Customize SQL Account Modules (refer index attached at first page of the exam)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8DCE7B1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Hints:</w:t>
      </w:r>
    </w:p>
    <w:p w14:paraId="0DB13869" w14:textId="77777777" w:rsidR="00424F99" w:rsidRDefault="00424F99">
      <w:pPr>
        <w:rPr>
          <w:rFonts w:ascii="Times New Roman" w:hAnsi="Times New Roman" w:cs="Times New Roman"/>
          <w:sz w:val="24"/>
          <w:szCs w:val="24"/>
        </w:rPr>
      </w:pPr>
    </w:p>
    <w:p w14:paraId="62CDD614" w14:textId="77777777" w:rsidR="00424F99" w:rsidRDefault="00424F99">
      <w:pPr>
        <w:rPr>
          <w:rFonts w:ascii="Times New Roman" w:hAnsi="Times New Roman" w:cs="Times New Roman"/>
          <w:sz w:val="24"/>
          <w:szCs w:val="24"/>
        </w:rPr>
      </w:pPr>
    </w:p>
    <w:p w14:paraId="0D9AB77A" w14:textId="77777777" w:rsidR="00424F99" w:rsidRDefault="00424F99">
      <w:pPr>
        <w:rPr>
          <w:rFonts w:ascii="Times New Roman" w:hAnsi="Times New Roman" w:cs="Times New Roman"/>
          <w:sz w:val="24"/>
          <w:szCs w:val="24"/>
        </w:rPr>
      </w:pPr>
    </w:p>
    <w:p w14:paraId="037D809E" w14:textId="77777777" w:rsidR="00424F99" w:rsidRDefault="00424F99">
      <w:pPr>
        <w:rPr>
          <w:rFonts w:ascii="Times New Roman" w:hAnsi="Times New Roman" w:cs="Times New Roman"/>
          <w:sz w:val="24"/>
          <w:szCs w:val="24"/>
        </w:rPr>
      </w:pPr>
    </w:p>
    <w:p w14:paraId="00BBD0D8" w14:textId="77777777" w:rsidR="00424F99" w:rsidRDefault="00424F99">
      <w:pPr>
        <w:rPr>
          <w:rFonts w:ascii="Times New Roman" w:hAnsi="Times New Roman" w:cs="Times New Roman"/>
          <w:sz w:val="24"/>
          <w:szCs w:val="24"/>
        </w:rPr>
      </w:pPr>
    </w:p>
    <w:p w14:paraId="40479EB9" w14:textId="77777777" w:rsidR="00424F99" w:rsidRDefault="00424F99">
      <w:pPr>
        <w:rPr>
          <w:rFonts w:ascii="Times New Roman" w:hAnsi="Times New Roman" w:cs="Times New Roman"/>
          <w:sz w:val="24"/>
          <w:szCs w:val="24"/>
        </w:rPr>
      </w:pPr>
    </w:p>
    <w:p w14:paraId="16A0F827" w14:textId="77777777" w:rsidR="00424F99" w:rsidRDefault="00424F99">
      <w:pPr>
        <w:pStyle w:val="Title"/>
        <w:rPr>
          <w:rStyle w:val="IntenseReference1"/>
          <w:rFonts w:ascii="Times New Roman" w:hAnsi="Times New Roman" w:cs="Times New Roman"/>
          <w:color w:val="000000"/>
          <w:sz w:val="24"/>
          <w:szCs w:val="24"/>
          <w:u w:val="single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</w:p>
    <w:p w14:paraId="385CA00C" w14:textId="77777777" w:rsidR="00424F99" w:rsidRDefault="00000000">
      <w:pPr>
        <w:pStyle w:val="IntenseQuot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Part A - Company Details</w:t>
      </w:r>
    </w:p>
    <w:p w14:paraId="5474C8D2" w14:textId="77777777" w:rsidR="00424F99" w:rsidRDefault="00424F99">
      <w:pPr>
        <w:rPr>
          <w:lang w:val="en-US"/>
        </w:rPr>
      </w:pPr>
    </w:p>
    <w:p w14:paraId="1F48FFAD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Database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&lt;Canditate’s ID&gt;</w:t>
      </w:r>
    </w:p>
    <w:p w14:paraId="4E854C17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Company Name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&lt;Canditate’s Full Name&gt;</w:t>
      </w:r>
    </w:p>
    <w:p w14:paraId="6AC4E9B1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Remark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2019</w:t>
      </w:r>
    </w:p>
    <w:p w14:paraId="1F461540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Registration Number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/>
        </w:rPr>
        <w:t>226487953356</w:t>
      </w:r>
    </w:p>
    <w:p w14:paraId="5EAA0C18" w14:textId="4CF37B66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Business Nature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A24EE1">
        <w:rPr>
          <w:rFonts w:ascii="Times New Roman" w:hAnsi="Times New Roman" w:cs="Times New Roman"/>
          <w:b/>
          <w:sz w:val="24"/>
          <w:szCs w:val="24"/>
        </w:rPr>
        <w:t>ALAT-ALAT GANTI KERETA SRI MAJU</w:t>
      </w:r>
    </w:p>
    <w:p w14:paraId="3C9ED860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Address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1, Jalan Setia Dagang AK U13/AK, </w:t>
      </w:r>
    </w:p>
    <w:p w14:paraId="34DFA4AE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Setia Alam, 40170 Shah Alam,</w:t>
      </w:r>
    </w:p>
    <w:p w14:paraId="02BD7DD5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Selangor, Malaysia.</w:t>
      </w:r>
    </w:p>
    <w:p w14:paraId="3A9106F5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Phone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03-7890 1300</w:t>
      </w:r>
    </w:p>
    <w:p w14:paraId="68C4AFC8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Fax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03-5886 9913</w:t>
      </w:r>
    </w:p>
    <w:p w14:paraId="5C988723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Accounting Year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01 January 20XX – 31 December 20XX</w:t>
      </w:r>
    </w:p>
    <w:p w14:paraId="628530BD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BE7B17" wp14:editId="1F84F427">
                <wp:simplePos x="0" y="0"/>
                <wp:positionH relativeFrom="column">
                  <wp:posOffset>793750</wp:posOffset>
                </wp:positionH>
                <wp:positionV relativeFrom="paragraph">
                  <wp:posOffset>163195</wp:posOffset>
                </wp:positionV>
                <wp:extent cx="3472815" cy="696595"/>
                <wp:effectExtent l="0" t="0" r="13970" b="2730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2543" cy="6966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o:spid="_x0000_s1026" o:spt="2" style="position:absolute;left:0pt;margin-left:62.5pt;margin-top:12.85pt;height:54.85pt;width:273.45pt;z-index:251657216;v-text-anchor:middle;mso-width-relative:page;mso-height-relative:page;" filled="f" stroked="t" coordsize="21600,21600" arcsize="0.166666666666667" o:gfxdata="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L6qtLdgAAAAKAQAADwAAAAAAAAABACAAAAAi&#10;AAAAZHJzL2Rvd25yZXYueG1sUEsBAhQAFAAAAAgAh07iQO8fm0pDAgAAeAQAAA4AAAAAAAAAAQAg&#10;AAAAJwEAAGRycy9lMm9Eb2MueG1sUEsFBgAAAAAGAAYAWQEAANwFAAAAAA==&#10;">
                <v:fill on="f" focussize="0,0"/>
                <v:stroke weight="2pt" color="#E32D91 [3204]" joinstyle="round"/>
                <v:imagedata o:title=""/>
                <o:lock v:ext="edit" aspectratio="f"/>
              </v:roundrect>
            </w:pict>
          </mc:Fallback>
        </mc:AlternateContent>
      </w:r>
    </w:p>
    <w:p w14:paraId="2AABB980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a)    Set Financial Period &amp; System Conversion Data</w:t>
      </w:r>
    </w:p>
    <w:p w14:paraId="18F81A20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b)    Preset your Company Profile &amp; Report Header</w:t>
      </w:r>
    </w:p>
    <w:p w14:paraId="010F0111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37A88892" w14:textId="77777777" w:rsidR="00424F99" w:rsidRDefault="00000000">
      <w:pPr>
        <w:pStyle w:val="IntenseQuote"/>
        <w:rPr>
          <w:rFonts w:ascii="Times New Roman" w:hAnsi="Times New Roman" w:cs="Times New Roman"/>
          <w:sz w:val="24"/>
          <w:szCs w:val="24"/>
        </w:rPr>
      </w:pPr>
      <w:r>
        <w:rPr>
          <w:rStyle w:val="IntenseReference1"/>
          <w:rFonts w:ascii="Times New Roman" w:hAnsi="Times New Roman" w:cs="Times New Roman"/>
          <w:b w:val="0"/>
          <w:bCs w:val="0"/>
          <w:smallCaps w:val="0"/>
          <w:spacing w:val="0"/>
          <w:sz w:val="24"/>
          <w:szCs w:val="24"/>
        </w:rPr>
        <w:lastRenderedPageBreak/>
        <w:t>PART B - Maintenance</w:t>
      </w:r>
    </w:p>
    <w:p w14:paraId="578C2700" w14:textId="77777777" w:rsidR="00424F99" w:rsidRDefault="00424F99">
      <w:pPr>
        <w:pStyle w:val="Heading1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</w:p>
    <w:p w14:paraId="36C107C3" w14:textId="77777777" w:rsidR="00424F99" w:rsidRDefault="00000000">
      <w:pPr>
        <w:pStyle w:val="Heading1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B-1 : Below is the part of account codes of your company, please set up the company’s chart of accounts :</w:t>
      </w:r>
    </w:p>
    <w:tbl>
      <w:tblPr>
        <w:tblStyle w:val="GridTable6Colorful-Accent11"/>
        <w:tblW w:w="10485" w:type="dxa"/>
        <w:tblLook w:val="04A0" w:firstRow="1" w:lastRow="0" w:firstColumn="1" w:lastColumn="0" w:noHBand="0" w:noVBand="1"/>
      </w:tblPr>
      <w:tblGrid>
        <w:gridCol w:w="2743"/>
        <w:gridCol w:w="1070"/>
        <w:gridCol w:w="3933"/>
        <w:gridCol w:w="2739"/>
      </w:tblGrid>
      <w:tr w:rsidR="00424F99" w14:paraId="36546545" w14:textId="77777777" w:rsidTr="00424F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65398BC" w14:textId="77777777" w:rsidR="00424F99" w:rsidRDefault="00000000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A/C Type</w:t>
            </w:r>
          </w:p>
        </w:tc>
        <w:tc>
          <w:tcPr>
            <w:tcW w:w="767" w:type="dxa"/>
          </w:tcPr>
          <w:p w14:paraId="7017366A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Account No</w:t>
            </w:r>
          </w:p>
        </w:tc>
        <w:tc>
          <w:tcPr>
            <w:tcW w:w="4078" w:type="dxa"/>
          </w:tcPr>
          <w:p w14:paraId="458F83B5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Account Description</w:t>
            </w:r>
          </w:p>
        </w:tc>
        <w:tc>
          <w:tcPr>
            <w:tcW w:w="2810" w:type="dxa"/>
          </w:tcPr>
          <w:p w14:paraId="2DBC92B1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Special Account Type</w:t>
            </w:r>
          </w:p>
        </w:tc>
      </w:tr>
      <w:tr w:rsidR="00424F99" w14:paraId="0DF5AB6B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9D4E8" w:themeFill="accent1" w:themeFillTint="33"/>
          </w:tcPr>
          <w:p w14:paraId="5EBDE128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Fixed Assets</w:t>
            </w:r>
          </w:p>
        </w:tc>
        <w:tc>
          <w:tcPr>
            <w:tcW w:w="767" w:type="dxa"/>
            <w:shd w:val="clear" w:color="auto" w:fill="F9D4E8" w:themeFill="accent1" w:themeFillTint="33"/>
          </w:tcPr>
          <w:p w14:paraId="3573943F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200-500</w:t>
            </w:r>
          </w:p>
        </w:tc>
        <w:tc>
          <w:tcPr>
            <w:tcW w:w="4078" w:type="dxa"/>
            <w:shd w:val="clear" w:color="auto" w:fill="F9D4E8" w:themeFill="accent1" w:themeFillTint="33"/>
          </w:tcPr>
          <w:p w14:paraId="2E0B1120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Land &amp; Building</w:t>
            </w:r>
          </w:p>
        </w:tc>
        <w:tc>
          <w:tcPr>
            <w:tcW w:w="2810" w:type="dxa"/>
            <w:shd w:val="clear" w:color="auto" w:fill="F9D4E8" w:themeFill="accent1" w:themeFillTint="33"/>
          </w:tcPr>
          <w:p w14:paraId="799CC31A" w14:textId="77777777" w:rsidR="00424F99" w:rsidRDefault="00424F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24F99" w14:paraId="19FA3D93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4BDDBCC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Fixed Assets</w:t>
            </w:r>
          </w:p>
        </w:tc>
        <w:tc>
          <w:tcPr>
            <w:tcW w:w="767" w:type="dxa"/>
          </w:tcPr>
          <w:p w14:paraId="22A5F63B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200-505</w:t>
            </w:r>
          </w:p>
        </w:tc>
        <w:tc>
          <w:tcPr>
            <w:tcW w:w="4078" w:type="dxa"/>
          </w:tcPr>
          <w:p w14:paraId="53E3F619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Accum Deprn. – Land &amp; Building</w:t>
            </w:r>
          </w:p>
        </w:tc>
        <w:tc>
          <w:tcPr>
            <w:tcW w:w="2810" w:type="dxa"/>
          </w:tcPr>
          <w:p w14:paraId="6B64ED8D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Accumulated Deprn. Acc</w:t>
            </w:r>
          </w:p>
        </w:tc>
      </w:tr>
      <w:tr w:rsidR="00424F99" w14:paraId="7769E95A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9D4E8" w:themeFill="accent1" w:themeFillTint="33"/>
          </w:tcPr>
          <w:p w14:paraId="3018F3EA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Current Assets</w:t>
            </w:r>
          </w:p>
        </w:tc>
        <w:tc>
          <w:tcPr>
            <w:tcW w:w="767" w:type="dxa"/>
            <w:shd w:val="clear" w:color="auto" w:fill="F9D4E8" w:themeFill="accent1" w:themeFillTint="33"/>
          </w:tcPr>
          <w:p w14:paraId="485224BC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310-000</w:t>
            </w:r>
          </w:p>
        </w:tc>
        <w:tc>
          <w:tcPr>
            <w:tcW w:w="4078" w:type="dxa"/>
            <w:shd w:val="clear" w:color="auto" w:fill="F9D4E8" w:themeFill="accent1" w:themeFillTint="33"/>
          </w:tcPr>
          <w:p w14:paraId="12581A24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Cash at Bank – CIMB Bank Berhad</w:t>
            </w:r>
          </w:p>
        </w:tc>
        <w:tc>
          <w:tcPr>
            <w:tcW w:w="2810" w:type="dxa"/>
            <w:shd w:val="clear" w:color="auto" w:fill="F9D4E8" w:themeFill="accent1" w:themeFillTint="33"/>
          </w:tcPr>
          <w:p w14:paraId="58EF8263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Bank</w:t>
            </w:r>
          </w:p>
        </w:tc>
      </w:tr>
      <w:tr w:rsidR="00424F99" w14:paraId="37BB1F47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52A1649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Current Liabilities</w:t>
            </w:r>
          </w:p>
        </w:tc>
        <w:tc>
          <w:tcPr>
            <w:tcW w:w="767" w:type="dxa"/>
          </w:tcPr>
          <w:p w14:paraId="2AA5BA46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410-020</w:t>
            </w:r>
          </w:p>
        </w:tc>
        <w:tc>
          <w:tcPr>
            <w:tcW w:w="4078" w:type="dxa"/>
          </w:tcPr>
          <w:p w14:paraId="32E7DB68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Employees Tax – PCB</w:t>
            </w:r>
          </w:p>
        </w:tc>
        <w:tc>
          <w:tcPr>
            <w:tcW w:w="2810" w:type="dxa"/>
          </w:tcPr>
          <w:p w14:paraId="03D905AB" w14:textId="77777777" w:rsidR="00424F99" w:rsidRDefault="00424F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4F99" w14:paraId="0921842B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9D4E8" w:themeFill="accent1" w:themeFillTint="33"/>
          </w:tcPr>
          <w:p w14:paraId="20ABBC70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Current Liabilities</w:t>
            </w:r>
          </w:p>
        </w:tc>
        <w:tc>
          <w:tcPr>
            <w:tcW w:w="767" w:type="dxa"/>
            <w:shd w:val="clear" w:color="auto" w:fill="F9D4E8" w:themeFill="accent1" w:themeFillTint="33"/>
          </w:tcPr>
          <w:p w14:paraId="7768DFC3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431-000</w:t>
            </w:r>
          </w:p>
        </w:tc>
        <w:tc>
          <w:tcPr>
            <w:tcW w:w="4078" w:type="dxa"/>
            <w:shd w:val="clear" w:color="auto" w:fill="F9D4E8" w:themeFill="accent1" w:themeFillTint="33"/>
          </w:tcPr>
          <w:p w14:paraId="0D5D3C32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EIS – Staff</w:t>
            </w:r>
          </w:p>
        </w:tc>
        <w:tc>
          <w:tcPr>
            <w:tcW w:w="2810" w:type="dxa"/>
            <w:shd w:val="clear" w:color="auto" w:fill="F9D4E8" w:themeFill="accent1" w:themeFillTint="33"/>
          </w:tcPr>
          <w:p w14:paraId="4CDB037C" w14:textId="77777777" w:rsidR="00424F99" w:rsidRDefault="00424F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4F99" w14:paraId="11D19950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5D80A1C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Sales</w:t>
            </w:r>
          </w:p>
        </w:tc>
        <w:tc>
          <w:tcPr>
            <w:tcW w:w="767" w:type="dxa"/>
          </w:tcPr>
          <w:p w14:paraId="2C08BF9F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500-000</w:t>
            </w:r>
          </w:p>
        </w:tc>
        <w:tc>
          <w:tcPr>
            <w:tcW w:w="4078" w:type="dxa"/>
          </w:tcPr>
          <w:p w14:paraId="66ABFC5E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Sales – Engine Parts</w:t>
            </w:r>
          </w:p>
        </w:tc>
        <w:tc>
          <w:tcPr>
            <w:tcW w:w="2810" w:type="dxa"/>
          </w:tcPr>
          <w:p w14:paraId="6EFD9888" w14:textId="77777777" w:rsidR="00424F99" w:rsidRDefault="00424F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24F99" w14:paraId="3245948F" w14:textId="77777777" w:rsidTr="00424F99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9D4E8" w:themeFill="accent1" w:themeFillTint="33"/>
          </w:tcPr>
          <w:p w14:paraId="30F347F0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Sales </w:t>
            </w:r>
          </w:p>
        </w:tc>
        <w:tc>
          <w:tcPr>
            <w:tcW w:w="767" w:type="dxa"/>
            <w:shd w:val="clear" w:color="auto" w:fill="F9D4E8" w:themeFill="accent1" w:themeFillTint="33"/>
          </w:tcPr>
          <w:p w14:paraId="001B8CAC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500-100</w:t>
            </w:r>
          </w:p>
        </w:tc>
        <w:tc>
          <w:tcPr>
            <w:tcW w:w="4078" w:type="dxa"/>
            <w:shd w:val="clear" w:color="auto" w:fill="F9D4E8" w:themeFill="accent1" w:themeFillTint="33"/>
          </w:tcPr>
          <w:p w14:paraId="3BF044BA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Sales – Body Parts</w:t>
            </w:r>
          </w:p>
        </w:tc>
        <w:tc>
          <w:tcPr>
            <w:tcW w:w="2810" w:type="dxa"/>
            <w:shd w:val="clear" w:color="auto" w:fill="F9D4E8" w:themeFill="accent1" w:themeFillTint="33"/>
          </w:tcPr>
          <w:p w14:paraId="0B896DCA" w14:textId="77777777" w:rsidR="00424F99" w:rsidRDefault="00424F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24F99" w14:paraId="2CCAF64F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260F1F0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Sales</w:t>
            </w:r>
          </w:p>
        </w:tc>
        <w:tc>
          <w:tcPr>
            <w:tcW w:w="767" w:type="dxa"/>
          </w:tcPr>
          <w:p w14:paraId="4C2E62AC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500-200</w:t>
            </w:r>
          </w:p>
        </w:tc>
        <w:tc>
          <w:tcPr>
            <w:tcW w:w="4078" w:type="dxa"/>
          </w:tcPr>
          <w:p w14:paraId="2A8C3C33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Sales – Engine Lubricants</w:t>
            </w:r>
          </w:p>
        </w:tc>
        <w:tc>
          <w:tcPr>
            <w:tcW w:w="2810" w:type="dxa"/>
          </w:tcPr>
          <w:p w14:paraId="60EE3097" w14:textId="77777777" w:rsidR="00424F99" w:rsidRDefault="00424F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24F99" w14:paraId="6831B270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9D4E8" w:themeFill="accent1" w:themeFillTint="33"/>
          </w:tcPr>
          <w:p w14:paraId="01580C4B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Cost Of Goods Sold</w:t>
            </w:r>
          </w:p>
        </w:tc>
        <w:tc>
          <w:tcPr>
            <w:tcW w:w="767" w:type="dxa"/>
            <w:shd w:val="clear" w:color="auto" w:fill="F9D4E8" w:themeFill="accent1" w:themeFillTint="33"/>
          </w:tcPr>
          <w:p w14:paraId="29DC59B0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610-000</w:t>
            </w:r>
          </w:p>
        </w:tc>
        <w:tc>
          <w:tcPr>
            <w:tcW w:w="4078" w:type="dxa"/>
            <w:shd w:val="clear" w:color="auto" w:fill="F9D4E8" w:themeFill="accent1" w:themeFillTint="33"/>
          </w:tcPr>
          <w:p w14:paraId="05697083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Purchases – Engine Parts</w:t>
            </w:r>
          </w:p>
        </w:tc>
        <w:tc>
          <w:tcPr>
            <w:tcW w:w="2810" w:type="dxa"/>
            <w:shd w:val="clear" w:color="auto" w:fill="F9D4E8" w:themeFill="accent1" w:themeFillTint="33"/>
          </w:tcPr>
          <w:p w14:paraId="390DF9B7" w14:textId="77777777" w:rsidR="00424F99" w:rsidRDefault="00424F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24F99" w14:paraId="7CAD0B30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59769D3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Cost Of Goods Sold</w:t>
            </w:r>
          </w:p>
        </w:tc>
        <w:tc>
          <w:tcPr>
            <w:tcW w:w="767" w:type="dxa"/>
          </w:tcPr>
          <w:p w14:paraId="2CC39626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610-100</w:t>
            </w:r>
          </w:p>
        </w:tc>
        <w:tc>
          <w:tcPr>
            <w:tcW w:w="4078" w:type="dxa"/>
          </w:tcPr>
          <w:p w14:paraId="6664091E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Purchases – Body Parts</w:t>
            </w:r>
          </w:p>
        </w:tc>
        <w:tc>
          <w:tcPr>
            <w:tcW w:w="2810" w:type="dxa"/>
          </w:tcPr>
          <w:p w14:paraId="26BEB185" w14:textId="77777777" w:rsidR="00424F99" w:rsidRDefault="00424F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4F99" w14:paraId="547D78AE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9D4E8" w:themeFill="accent1" w:themeFillTint="33"/>
          </w:tcPr>
          <w:p w14:paraId="15932268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Cost Of Goods Sold</w:t>
            </w:r>
          </w:p>
        </w:tc>
        <w:tc>
          <w:tcPr>
            <w:tcW w:w="767" w:type="dxa"/>
            <w:shd w:val="clear" w:color="auto" w:fill="F9D4E8" w:themeFill="accent1" w:themeFillTint="33"/>
          </w:tcPr>
          <w:p w14:paraId="489BADE6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610-200</w:t>
            </w:r>
          </w:p>
        </w:tc>
        <w:tc>
          <w:tcPr>
            <w:tcW w:w="4078" w:type="dxa"/>
            <w:shd w:val="clear" w:color="auto" w:fill="F9D4E8" w:themeFill="accent1" w:themeFillTint="33"/>
          </w:tcPr>
          <w:p w14:paraId="176B1A49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Purchases – Engine Lubricants</w:t>
            </w:r>
          </w:p>
        </w:tc>
        <w:tc>
          <w:tcPr>
            <w:tcW w:w="2810" w:type="dxa"/>
            <w:shd w:val="clear" w:color="auto" w:fill="F9D4E8" w:themeFill="accent1" w:themeFillTint="33"/>
          </w:tcPr>
          <w:p w14:paraId="02DC322C" w14:textId="77777777" w:rsidR="00424F99" w:rsidRDefault="00424F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4F99" w14:paraId="0FF0305E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C8B9BFA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Other Income</w:t>
            </w:r>
          </w:p>
        </w:tc>
        <w:tc>
          <w:tcPr>
            <w:tcW w:w="767" w:type="dxa"/>
          </w:tcPr>
          <w:p w14:paraId="42EBC4D3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531-000</w:t>
            </w:r>
          </w:p>
        </w:tc>
        <w:tc>
          <w:tcPr>
            <w:tcW w:w="4078" w:type="dxa"/>
          </w:tcPr>
          <w:p w14:paraId="69EAA7FE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Rental Income</w:t>
            </w:r>
          </w:p>
        </w:tc>
        <w:tc>
          <w:tcPr>
            <w:tcW w:w="2810" w:type="dxa"/>
          </w:tcPr>
          <w:p w14:paraId="6A3BB734" w14:textId="77777777" w:rsidR="00424F99" w:rsidRDefault="00424F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24F99" w14:paraId="4ABEAE5B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9D4E8" w:themeFill="accent1" w:themeFillTint="33"/>
          </w:tcPr>
          <w:p w14:paraId="0C7C3DE6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Expenses </w:t>
            </w:r>
          </w:p>
        </w:tc>
        <w:tc>
          <w:tcPr>
            <w:tcW w:w="767" w:type="dxa"/>
            <w:shd w:val="clear" w:color="auto" w:fill="F9D4E8" w:themeFill="accent1" w:themeFillTint="33"/>
          </w:tcPr>
          <w:p w14:paraId="155F596E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909-100</w:t>
            </w:r>
          </w:p>
        </w:tc>
        <w:tc>
          <w:tcPr>
            <w:tcW w:w="4078" w:type="dxa"/>
            <w:shd w:val="clear" w:color="auto" w:fill="F9D4E8" w:themeFill="accent1" w:themeFillTint="33"/>
          </w:tcPr>
          <w:p w14:paraId="05F67F45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EIS – Employer</w:t>
            </w:r>
          </w:p>
        </w:tc>
        <w:tc>
          <w:tcPr>
            <w:tcW w:w="2810" w:type="dxa"/>
            <w:shd w:val="clear" w:color="auto" w:fill="F9D4E8" w:themeFill="accent1" w:themeFillTint="33"/>
          </w:tcPr>
          <w:p w14:paraId="5C7D3748" w14:textId="77777777" w:rsidR="00424F99" w:rsidRDefault="00424F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4F99" w14:paraId="56CDFEE6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033B3CD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Expenses </w:t>
            </w:r>
          </w:p>
        </w:tc>
        <w:tc>
          <w:tcPr>
            <w:tcW w:w="767" w:type="dxa"/>
          </w:tcPr>
          <w:p w14:paraId="2A8571AD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924-000</w:t>
            </w:r>
          </w:p>
        </w:tc>
        <w:tc>
          <w:tcPr>
            <w:tcW w:w="4078" w:type="dxa"/>
          </w:tcPr>
          <w:p w14:paraId="5C66C825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Donation</w:t>
            </w:r>
          </w:p>
        </w:tc>
        <w:tc>
          <w:tcPr>
            <w:tcW w:w="2810" w:type="dxa"/>
          </w:tcPr>
          <w:p w14:paraId="6E192C86" w14:textId="77777777" w:rsidR="00424F99" w:rsidRDefault="00424F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24F99" w14:paraId="10E5AC0F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9D4E8" w:themeFill="accent1" w:themeFillTint="33"/>
          </w:tcPr>
          <w:p w14:paraId="37B89EE3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Non-Current Liabilities</w:t>
            </w:r>
          </w:p>
        </w:tc>
        <w:tc>
          <w:tcPr>
            <w:tcW w:w="767" w:type="dxa"/>
            <w:shd w:val="clear" w:color="auto" w:fill="F9D4E8" w:themeFill="accent1" w:themeFillTint="33"/>
          </w:tcPr>
          <w:p w14:paraId="40B4426E" w14:textId="0A7059DD" w:rsidR="00424F99" w:rsidRDefault="00A24E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490-000</w:t>
            </w:r>
          </w:p>
        </w:tc>
        <w:tc>
          <w:tcPr>
            <w:tcW w:w="4078" w:type="dxa"/>
            <w:shd w:val="clear" w:color="auto" w:fill="F9D4E8" w:themeFill="accent1" w:themeFillTint="33"/>
          </w:tcPr>
          <w:p w14:paraId="5E65593D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Property Loan</w:t>
            </w:r>
          </w:p>
        </w:tc>
        <w:tc>
          <w:tcPr>
            <w:tcW w:w="2810" w:type="dxa"/>
            <w:shd w:val="clear" w:color="auto" w:fill="F9D4E8" w:themeFill="accent1" w:themeFillTint="33"/>
          </w:tcPr>
          <w:p w14:paraId="711D6CD9" w14:textId="77777777" w:rsidR="00424F99" w:rsidRDefault="00424F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56066C3A" w14:textId="77777777" w:rsidR="00424F99" w:rsidRDefault="00424F99">
      <w:pPr>
        <w:rPr>
          <w:rFonts w:ascii="Times New Roman" w:hAnsi="Times New Roman" w:cs="Times New Roman"/>
          <w:sz w:val="24"/>
          <w:szCs w:val="24"/>
        </w:rPr>
      </w:pPr>
    </w:p>
    <w:p w14:paraId="4F72D06D" w14:textId="77777777" w:rsidR="00424F99" w:rsidRDefault="00424F99">
      <w:pPr>
        <w:rPr>
          <w:rFonts w:ascii="Times New Roman" w:hAnsi="Times New Roman" w:cs="Times New Roman"/>
          <w:sz w:val="24"/>
          <w:szCs w:val="24"/>
        </w:rPr>
      </w:pPr>
    </w:p>
    <w:p w14:paraId="02B2B9E5" w14:textId="77777777" w:rsidR="00424F99" w:rsidRDefault="00000000">
      <w:pPr>
        <w:pStyle w:val="Heading1"/>
        <w:rPr>
          <w:rFonts w:ascii="Times New Roman" w:hAnsi="Times New Roman" w:cs="Times New Roman"/>
          <w:b/>
          <w:color w:val="000000"/>
          <w:sz w:val="24"/>
          <w:szCs w:val="24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B-2: Below is the profile of your customers, please create the following customers’ accounts:</w:t>
      </w:r>
    </w:p>
    <w:p w14:paraId="1D9246EF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 Customer code may follow the code generated by system</w:t>
      </w:r>
    </w:p>
    <w:p w14:paraId="0FB7EFE8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 Please create the area and agent code accordingly.</w:t>
      </w:r>
    </w:p>
    <w:tbl>
      <w:tblPr>
        <w:tblStyle w:val="GridTable6Colorful-Accent61"/>
        <w:tblW w:w="10485" w:type="dxa"/>
        <w:tblLook w:val="04A0" w:firstRow="1" w:lastRow="0" w:firstColumn="1" w:lastColumn="0" w:noHBand="0" w:noVBand="1"/>
      </w:tblPr>
      <w:tblGrid>
        <w:gridCol w:w="562"/>
        <w:gridCol w:w="5529"/>
        <w:gridCol w:w="1417"/>
        <w:gridCol w:w="1276"/>
        <w:gridCol w:w="1701"/>
      </w:tblGrid>
      <w:tr w:rsidR="00424F99" w14:paraId="45F9EE74" w14:textId="77777777" w:rsidTr="00424F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E7B60CA" w14:textId="77777777" w:rsidR="00424F99" w:rsidRDefault="00424F99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14:paraId="7E3CE020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Company Details</w:t>
            </w:r>
          </w:p>
        </w:tc>
        <w:tc>
          <w:tcPr>
            <w:tcW w:w="1417" w:type="dxa"/>
          </w:tcPr>
          <w:p w14:paraId="006F150E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Area</w:t>
            </w:r>
          </w:p>
        </w:tc>
        <w:tc>
          <w:tcPr>
            <w:tcW w:w="1276" w:type="dxa"/>
          </w:tcPr>
          <w:p w14:paraId="40875D14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Agent</w:t>
            </w:r>
          </w:p>
        </w:tc>
        <w:tc>
          <w:tcPr>
            <w:tcW w:w="1701" w:type="dxa"/>
          </w:tcPr>
          <w:p w14:paraId="240A9B70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Credit Terms</w:t>
            </w:r>
          </w:p>
        </w:tc>
      </w:tr>
      <w:tr w:rsidR="00424F99" w14:paraId="5FD0EF02" w14:textId="77777777" w:rsidTr="00424F99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F6DAE2" w:themeFill="accent6" w:themeFillTint="33"/>
          </w:tcPr>
          <w:p w14:paraId="203DBF05" w14:textId="77777777" w:rsidR="00424F99" w:rsidRDefault="00000000">
            <w:pPr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529" w:type="dxa"/>
            <w:shd w:val="clear" w:color="auto" w:fill="F6DAE2" w:themeFill="accent6" w:themeFillTint="33"/>
          </w:tcPr>
          <w:p w14:paraId="7BD5E559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 xml:space="preserve">3 EXPRESS SDN BHD </w:t>
            </w:r>
          </w:p>
          <w:p w14:paraId="57CC92EC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15, Jalan SS15/1C, </w:t>
            </w:r>
          </w:p>
          <w:p w14:paraId="5E2D50DB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47300 Petaling Jaya, Selangor.</w:t>
            </w:r>
          </w:p>
          <w:p w14:paraId="0B83DBB2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Attn : M</w:t>
            </w: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Eline  Tel : 03-7892 6301</w:t>
            </w:r>
          </w:p>
        </w:tc>
        <w:tc>
          <w:tcPr>
            <w:tcW w:w="1417" w:type="dxa"/>
            <w:shd w:val="clear" w:color="auto" w:fill="F6DAE2" w:themeFill="accent6" w:themeFillTint="33"/>
          </w:tcPr>
          <w:p w14:paraId="5C8FF1FC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Selangor</w:t>
            </w:r>
          </w:p>
        </w:tc>
        <w:tc>
          <w:tcPr>
            <w:tcW w:w="1276" w:type="dxa"/>
            <w:shd w:val="clear" w:color="auto" w:fill="F6DAE2" w:themeFill="accent6" w:themeFillTint="33"/>
          </w:tcPr>
          <w:p w14:paraId="194344D7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Liam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44B49BFC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 Days</w:t>
            </w:r>
          </w:p>
        </w:tc>
      </w:tr>
      <w:tr w:rsidR="00424F99" w14:paraId="7EAAC2D5" w14:textId="77777777" w:rsidTr="00424F99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6DFF1C" w14:textId="77777777" w:rsidR="00424F99" w:rsidRDefault="00000000">
            <w:pPr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529" w:type="dxa"/>
          </w:tcPr>
          <w:p w14:paraId="2FE0B7C7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 xml:space="preserve">CASH SALES </w:t>
            </w:r>
          </w:p>
          <w:p w14:paraId="5AF728A1" w14:textId="77777777" w:rsidR="00424F99" w:rsidRDefault="00424F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56DE9270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276" w:type="dxa"/>
          </w:tcPr>
          <w:p w14:paraId="33A4A662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701" w:type="dxa"/>
          </w:tcPr>
          <w:p w14:paraId="4E8FD352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C.O.D.</w:t>
            </w:r>
          </w:p>
        </w:tc>
      </w:tr>
      <w:tr w:rsidR="00424F99" w14:paraId="03AB7476" w14:textId="77777777" w:rsidTr="00424F99">
        <w:trPr>
          <w:trHeight w:val="7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F6DAE2" w:themeFill="accent6" w:themeFillTint="33"/>
          </w:tcPr>
          <w:p w14:paraId="7801619B" w14:textId="77777777" w:rsidR="00424F99" w:rsidRDefault="00000000">
            <w:pPr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529" w:type="dxa"/>
            <w:shd w:val="clear" w:color="auto" w:fill="F6DAE2" w:themeFill="accent6" w:themeFillTint="33"/>
          </w:tcPr>
          <w:p w14:paraId="680A7DCE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 xml:space="preserve">KIEN YAP AUTO SERVICES </w:t>
            </w:r>
          </w:p>
          <w:p w14:paraId="75892378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No. 78, Jalan Penang, </w:t>
            </w:r>
          </w:p>
          <w:p w14:paraId="2922B86B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10400 Georgetown, Penang.</w:t>
            </w:r>
          </w:p>
          <w:p w14:paraId="3409A43C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Attn : Mr John  Tel : 04-348 5124  </w:t>
            </w:r>
          </w:p>
        </w:tc>
        <w:tc>
          <w:tcPr>
            <w:tcW w:w="1417" w:type="dxa"/>
            <w:shd w:val="clear" w:color="auto" w:fill="F6DAE2" w:themeFill="accent6" w:themeFillTint="33"/>
          </w:tcPr>
          <w:p w14:paraId="70EE5096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Penang</w:t>
            </w:r>
          </w:p>
        </w:tc>
        <w:tc>
          <w:tcPr>
            <w:tcW w:w="1276" w:type="dxa"/>
            <w:shd w:val="clear" w:color="auto" w:fill="F6DAE2" w:themeFill="accent6" w:themeFillTint="33"/>
          </w:tcPr>
          <w:p w14:paraId="01966C94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Fang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02D01467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 Days</w:t>
            </w:r>
          </w:p>
        </w:tc>
      </w:tr>
      <w:tr w:rsidR="00424F99" w14:paraId="3733279F" w14:textId="77777777" w:rsidTr="00424F99">
        <w:trPr>
          <w:trHeight w:val="7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39F84F4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529" w:type="dxa"/>
          </w:tcPr>
          <w:p w14:paraId="79BC6B09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YUEN FATT CAR SERVICE CENTRE</w:t>
            </w:r>
          </w:p>
          <w:p w14:paraId="4C633CAB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2A, Jalan Kilang, Petaling Jaya,</w:t>
            </w:r>
          </w:p>
          <w:p w14:paraId="161B4477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46050, Petaling Jaya, Selangor.</w:t>
            </w:r>
          </w:p>
          <w:p w14:paraId="2F1E42A0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Attn : Mr William Tel : 03-785 1352</w:t>
            </w:r>
          </w:p>
        </w:tc>
        <w:tc>
          <w:tcPr>
            <w:tcW w:w="1417" w:type="dxa"/>
          </w:tcPr>
          <w:p w14:paraId="36EED336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Selangor</w:t>
            </w:r>
          </w:p>
        </w:tc>
        <w:tc>
          <w:tcPr>
            <w:tcW w:w="1276" w:type="dxa"/>
          </w:tcPr>
          <w:p w14:paraId="0329855B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Fang</w:t>
            </w:r>
          </w:p>
        </w:tc>
        <w:tc>
          <w:tcPr>
            <w:tcW w:w="1701" w:type="dxa"/>
          </w:tcPr>
          <w:p w14:paraId="6AED9327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 Days</w:t>
            </w:r>
          </w:p>
        </w:tc>
      </w:tr>
    </w:tbl>
    <w:p w14:paraId="4083D142" w14:textId="77777777" w:rsidR="00424F99" w:rsidRDefault="00424F99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BFFAA4B" w14:textId="77777777" w:rsidR="00424F99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A34C681" w14:textId="77777777" w:rsidR="00424F99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B-3: Below is the profile of your suppliers, please create the following suppliers’ accounts:</w:t>
      </w:r>
    </w:p>
    <w:p w14:paraId="15B012BD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 Supplier code may follow the code generated by system </w:t>
      </w:r>
    </w:p>
    <w:p w14:paraId="1ECBA844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 Please create the area and agent code accordingly.</w:t>
      </w:r>
    </w:p>
    <w:p w14:paraId="0602F6BF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Area Code</w:t>
      </w:r>
      <w:r>
        <w:rPr>
          <w:rFonts w:ascii="Times New Roman" w:hAnsi="Times New Roman" w:cs="Times New Roman"/>
          <w:sz w:val="24"/>
          <w:szCs w:val="24"/>
          <w:lang w:val="en-US"/>
        </w:rPr>
        <w:t>: KL, description: Kuala Lumpur</w:t>
      </w:r>
    </w:p>
    <w:tbl>
      <w:tblPr>
        <w:tblStyle w:val="GridTable6Colorful-Accent11"/>
        <w:tblW w:w="10485" w:type="dxa"/>
        <w:tblLook w:val="04A0" w:firstRow="1" w:lastRow="0" w:firstColumn="1" w:lastColumn="0" w:noHBand="0" w:noVBand="1"/>
      </w:tblPr>
      <w:tblGrid>
        <w:gridCol w:w="562"/>
        <w:gridCol w:w="5529"/>
        <w:gridCol w:w="1417"/>
        <w:gridCol w:w="1276"/>
        <w:gridCol w:w="1701"/>
      </w:tblGrid>
      <w:tr w:rsidR="00424F99" w14:paraId="48554E84" w14:textId="77777777" w:rsidTr="00424F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AC0C026" w14:textId="77777777" w:rsidR="00424F99" w:rsidRDefault="00424F99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14:paraId="0F984594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Company Details</w:t>
            </w:r>
          </w:p>
        </w:tc>
        <w:tc>
          <w:tcPr>
            <w:tcW w:w="1417" w:type="dxa"/>
          </w:tcPr>
          <w:p w14:paraId="5FB1F516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Area</w:t>
            </w:r>
          </w:p>
        </w:tc>
        <w:tc>
          <w:tcPr>
            <w:tcW w:w="1276" w:type="dxa"/>
          </w:tcPr>
          <w:p w14:paraId="49144148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Agent</w:t>
            </w:r>
          </w:p>
        </w:tc>
        <w:tc>
          <w:tcPr>
            <w:tcW w:w="1701" w:type="dxa"/>
          </w:tcPr>
          <w:p w14:paraId="29193D67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Credit Terms</w:t>
            </w:r>
          </w:p>
        </w:tc>
      </w:tr>
      <w:tr w:rsidR="00424F99" w14:paraId="1DACB5B9" w14:textId="77777777" w:rsidTr="00424F99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F9D4E8" w:themeFill="accent1" w:themeFillTint="33"/>
          </w:tcPr>
          <w:p w14:paraId="0BB1FD57" w14:textId="77777777" w:rsidR="00424F99" w:rsidRDefault="00000000">
            <w:pPr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529" w:type="dxa"/>
            <w:shd w:val="clear" w:color="auto" w:fill="F9D4E8" w:themeFill="accent1" w:themeFillTint="33"/>
          </w:tcPr>
          <w:p w14:paraId="4650AED9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B.S AUTO SPARES SDN BHD</w:t>
            </w:r>
          </w:p>
          <w:p w14:paraId="2050962C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No. 147, Jalan 17/42, Taman Lawa,</w:t>
            </w:r>
          </w:p>
          <w:p w14:paraId="4E9DD992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Off Jalan Kuching, 51200, </w:t>
            </w:r>
          </w:p>
          <w:p w14:paraId="18B089BD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Wilayah Persekutuan, Kuala Lumpur.</w:t>
            </w:r>
          </w:p>
          <w:p w14:paraId="47A0C704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Attn : Ms Lim  Tel : 03-6257 1688</w:t>
            </w:r>
          </w:p>
        </w:tc>
        <w:tc>
          <w:tcPr>
            <w:tcW w:w="1417" w:type="dxa"/>
            <w:shd w:val="clear" w:color="auto" w:fill="F9D4E8" w:themeFill="accent1" w:themeFillTint="33"/>
          </w:tcPr>
          <w:p w14:paraId="7DFFB67F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KL</w:t>
            </w:r>
          </w:p>
        </w:tc>
        <w:tc>
          <w:tcPr>
            <w:tcW w:w="1276" w:type="dxa"/>
            <w:shd w:val="clear" w:color="auto" w:fill="F9D4E8" w:themeFill="accent1" w:themeFillTint="33"/>
          </w:tcPr>
          <w:p w14:paraId="5609225E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Fang</w:t>
            </w:r>
          </w:p>
        </w:tc>
        <w:tc>
          <w:tcPr>
            <w:tcW w:w="1701" w:type="dxa"/>
            <w:shd w:val="clear" w:color="auto" w:fill="F9D4E8" w:themeFill="accent1" w:themeFillTint="33"/>
          </w:tcPr>
          <w:p w14:paraId="37785048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 Days</w:t>
            </w:r>
          </w:p>
        </w:tc>
      </w:tr>
      <w:tr w:rsidR="00424F99" w14:paraId="5EEF42C2" w14:textId="77777777" w:rsidTr="00424F99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5C42C57" w14:textId="77777777" w:rsidR="00424F99" w:rsidRDefault="00000000">
            <w:pPr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529" w:type="dxa"/>
          </w:tcPr>
          <w:p w14:paraId="51E5A693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GHA AUTO PARTS SDN BHD</w:t>
            </w:r>
          </w:p>
          <w:p w14:paraId="72342C3E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1, Jalan 11, Taman Kepong,</w:t>
            </w:r>
          </w:p>
          <w:p w14:paraId="5692345E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52100 Kuala Lumpur, </w:t>
            </w:r>
          </w:p>
          <w:p w14:paraId="41EFDF14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Wilayah Persekutuan Kuala Lumpur.</w:t>
            </w:r>
          </w:p>
          <w:p w14:paraId="2A4DCF72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Attn : Mr Joseph  Tel : 03-6276 8843</w:t>
            </w:r>
          </w:p>
          <w:p w14:paraId="061BFF57" w14:textId="77777777" w:rsidR="00424F99" w:rsidRDefault="00424F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14:paraId="7B1F658C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KL</w:t>
            </w:r>
          </w:p>
        </w:tc>
        <w:tc>
          <w:tcPr>
            <w:tcW w:w="1276" w:type="dxa"/>
          </w:tcPr>
          <w:p w14:paraId="7E87ADDB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Fang</w:t>
            </w:r>
          </w:p>
        </w:tc>
        <w:tc>
          <w:tcPr>
            <w:tcW w:w="1701" w:type="dxa"/>
          </w:tcPr>
          <w:p w14:paraId="3625B075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 Days</w:t>
            </w:r>
          </w:p>
        </w:tc>
      </w:tr>
      <w:tr w:rsidR="00424F99" w14:paraId="463D51E9" w14:textId="77777777" w:rsidTr="00424F99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F9D4E8" w:themeFill="accent1" w:themeFillTint="33"/>
          </w:tcPr>
          <w:p w14:paraId="1BE0E68B" w14:textId="77777777" w:rsidR="00424F99" w:rsidRDefault="00000000">
            <w:pPr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529" w:type="dxa"/>
            <w:shd w:val="clear" w:color="auto" w:fill="F9D4E8" w:themeFill="accent1" w:themeFillTint="33"/>
          </w:tcPr>
          <w:p w14:paraId="1DF922B6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 xml:space="preserve">MENG PEW AUTO SUPPLY SDN BHD </w:t>
            </w:r>
          </w:p>
          <w:p w14:paraId="79B56D24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Lot 5421, Jalan Meru, </w:t>
            </w:r>
          </w:p>
          <w:p w14:paraId="4028F3CA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41050 Klang, Selangor.</w:t>
            </w:r>
          </w:p>
          <w:p w14:paraId="7E1D7401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Attn : Mr Chan  Tel : 03-3391 5247</w:t>
            </w:r>
          </w:p>
        </w:tc>
        <w:tc>
          <w:tcPr>
            <w:tcW w:w="1417" w:type="dxa"/>
            <w:shd w:val="clear" w:color="auto" w:fill="F9D4E8" w:themeFill="accent1" w:themeFillTint="33"/>
          </w:tcPr>
          <w:p w14:paraId="4AF85295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Selangor</w:t>
            </w:r>
          </w:p>
        </w:tc>
        <w:tc>
          <w:tcPr>
            <w:tcW w:w="1276" w:type="dxa"/>
            <w:shd w:val="clear" w:color="auto" w:fill="F9D4E8" w:themeFill="accent1" w:themeFillTint="33"/>
          </w:tcPr>
          <w:p w14:paraId="338500A9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Liam</w:t>
            </w:r>
          </w:p>
        </w:tc>
        <w:tc>
          <w:tcPr>
            <w:tcW w:w="1701" w:type="dxa"/>
            <w:shd w:val="clear" w:color="auto" w:fill="F9D4E8" w:themeFill="accent1" w:themeFillTint="33"/>
          </w:tcPr>
          <w:p w14:paraId="107727C4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 Days</w:t>
            </w:r>
          </w:p>
        </w:tc>
      </w:tr>
    </w:tbl>
    <w:p w14:paraId="397C2AF7" w14:textId="77777777" w:rsidR="00424F99" w:rsidRDefault="00424F99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B891EF8" w14:textId="77777777" w:rsidR="00424F99" w:rsidRDefault="00424F99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675F6C0" w14:textId="77777777" w:rsidR="00424F99" w:rsidRDefault="00000000">
      <w:pPr>
        <w:pStyle w:val="Heading3"/>
        <w:rPr>
          <w:rFonts w:ascii="Times New Roman" w:hAnsi="Times New Roman" w:cs="Times New Roman"/>
          <w:b/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>B-4: Below is the stock group for your stock, please create the following stock group:</w:t>
      </w:r>
    </w:p>
    <w:tbl>
      <w:tblPr>
        <w:tblStyle w:val="GridTable6Colorful-Accent61"/>
        <w:tblW w:w="10682" w:type="dxa"/>
        <w:tblLook w:val="04A0" w:firstRow="1" w:lastRow="0" w:firstColumn="1" w:lastColumn="0" w:noHBand="0" w:noVBand="1"/>
      </w:tblPr>
      <w:tblGrid>
        <w:gridCol w:w="1053"/>
        <w:gridCol w:w="1604"/>
        <w:gridCol w:w="1149"/>
        <w:gridCol w:w="1092"/>
        <w:gridCol w:w="1092"/>
        <w:gridCol w:w="1143"/>
        <w:gridCol w:w="1163"/>
        <w:gridCol w:w="1163"/>
        <w:gridCol w:w="1223"/>
      </w:tblGrid>
      <w:tr w:rsidR="00424F99" w14:paraId="3C1981B6" w14:textId="77777777" w:rsidTr="00424F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</w:tcPr>
          <w:p w14:paraId="7687D187" w14:textId="77777777" w:rsidR="00424F99" w:rsidRDefault="00000000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Code</w:t>
            </w:r>
          </w:p>
        </w:tc>
        <w:tc>
          <w:tcPr>
            <w:tcW w:w="1604" w:type="dxa"/>
          </w:tcPr>
          <w:p w14:paraId="537E2792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1149" w:type="dxa"/>
          </w:tcPr>
          <w:p w14:paraId="29C0EBE0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Costing Method</w:t>
            </w:r>
          </w:p>
        </w:tc>
        <w:tc>
          <w:tcPr>
            <w:tcW w:w="1092" w:type="dxa"/>
          </w:tcPr>
          <w:p w14:paraId="6925B010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Sales Code</w:t>
            </w:r>
          </w:p>
        </w:tc>
        <w:tc>
          <w:tcPr>
            <w:tcW w:w="1092" w:type="dxa"/>
          </w:tcPr>
          <w:p w14:paraId="65E03EC9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Cash Sales Code</w:t>
            </w:r>
          </w:p>
        </w:tc>
        <w:tc>
          <w:tcPr>
            <w:tcW w:w="1143" w:type="dxa"/>
          </w:tcPr>
          <w:p w14:paraId="66D59137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S.Return Code</w:t>
            </w:r>
          </w:p>
        </w:tc>
        <w:tc>
          <w:tcPr>
            <w:tcW w:w="1163" w:type="dxa"/>
          </w:tcPr>
          <w:p w14:paraId="2A30CFE9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Purchase Code</w:t>
            </w:r>
          </w:p>
        </w:tc>
        <w:tc>
          <w:tcPr>
            <w:tcW w:w="1163" w:type="dxa"/>
          </w:tcPr>
          <w:p w14:paraId="2DA4EAD2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Cash Purchase Code</w:t>
            </w:r>
          </w:p>
        </w:tc>
        <w:tc>
          <w:tcPr>
            <w:tcW w:w="1223" w:type="dxa"/>
          </w:tcPr>
          <w:p w14:paraId="2AD15794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P.Return Code</w:t>
            </w:r>
          </w:p>
        </w:tc>
      </w:tr>
      <w:tr w:rsidR="00424F99" w14:paraId="787A7BB6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  <w:shd w:val="clear" w:color="auto" w:fill="F6DAE2" w:themeFill="accent6" w:themeFillTint="33"/>
          </w:tcPr>
          <w:p w14:paraId="3991FEC1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BP</w:t>
            </w:r>
          </w:p>
        </w:tc>
        <w:tc>
          <w:tcPr>
            <w:tcW w:w="1604" w:type="dxa"/>
            <w:shd w:val="clear" w:color="auto" w:fill="F6DAE2" w:themeFill="accent6" w:themeFillTint="33"/>
          </w:tcPr>
          <w:p w14:paraId="30E71193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Body Parts</w:t>
            </w:r>
          </w:p>
        </w:tc>
        <w:tc>
          <w:tcPr>
            <w:tcW w:w="1149" w:type="dxa"/>
            <w:shd w:val="clear" w:color="auto" w:fill="F6DAE2" w:themeFill="accent6" w:themeFillTint="33"/>
          </w:tcPr>
          <w:p w14:paraId="2B99F79D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FIFO</w:t>
            </w:r>
          </w:p>
        </w:tc>
        <w:tc>
          <w:tcPr>
            <w:tcW w:w="1092" w:type="dxa"/>
            <w:shd w:val="clear" w:color="auto" w:fill="F6DAE2" w:themeFill="accent6" w:themeFillTint="33"/>
          </w:tcPr>
          <w:p w14:paraId="4CBD1940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500-100</w:t>
            </w:r>
          </w:p>
        </w:tc>
        <w:tc>
          <w:tcPr>
            <w:tcW w:w="1092" w:type="dxa"/>
            <w:shd w:val="clear" w:color="auto" w:fill="F6DAE2" w:themeFill="accent6" w:themeFillTint="33"/>
          </w:tcPr>
          <w:p w14:paraId="0D7E9694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500-100</w:t>
            </w:r>
          </w:p>
        </w:tc>
        <w:tc>
          <w:tcPr>
            <w:tcW w:w="1143" w:type="dxa"/>
            <w:shd w:val="clear" w:color="auto" w:fill="F6DAE2" w:themeFill="accent6" w:themeFillTint="33"/>
          </w:tcPr>
          <w:p w14:paraId="4C635593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510-000</w:t>
            </w:r>
          </w:p>
        </w:tc>
        <w:tc>
          <w:tcPr>
            <w:tcW w:w="1163" w:type="dxa"/>
            <w:shd w:val="clear" w:color="auto" w:fill="F6DAE2" w:themeFill="accent6" w:themeFillTint="33"/>
          </w:tcPr>
          <w:p w14:paraId="19D6CFE2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610-100</w:t>
            </w:r>
          </w:p>
        </w:tc>
        <w:tc>
          <w:tcPr>
            <w:tcW w:w="1163" w:type="dxa"/>
            <w:shd w:val="clear" w:color="auto" w:fill="F6DAE2" w:themeFill="accent6" w:themeFillTint="33"/>
          </w:tcPr>
          <w:p w14:paraId="60F1BEA8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610-100</w:t>
            </w:r>
          </w:p>
        </w:tc>
        <w:tc>
          <w:tcPr>
            <w:tcW w:w="1223" w:type="dxa"/>
            <w:shd w:val="clear" w:color="auto" w:fill="F6DAE2" w:themeFill="accent6" w:themeFillTint="33"/>
          </w:tcPr>
          <w:p w14:paraId="352C1DA8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612-000</w:t>
            </w:r>
          </w:p>
        </w:tc>
      </w:tr>
      <w:tr w:rsidR="00424F99" w14:paraId="4D2B9FBA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</w:tcPr>
          <w:p w14:paraId="0DE8F27A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EL</w:t>
            </w:r>
          </w:p>
        </w:tc>
        <w:tc>
          <w:tcPr>
            <w:tcW w:w="1604" w:type="dxa"/>
          </w:tcPr>
          <w:p w14:paraId="3CAAE173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Engine Lubricants</w:t>
            </w:r>
          </w:p>
        </w:tc>
        <w:tc>
          <w:tcPr>
            <w:tcW w:w="1149" w:type="dxa"/>
          </w:tcPr>
          <w:p w14:paraId="0297DC49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Weighted Average</w:t>
            </w:r>
          </w:p>
        </w:tc>
        <w:tc>
          <w:tcPr>
            <w:tcW w:w="1092" w:type="dxa"/>
          </w:tcPr>
          <w:p w14:paraId="16EA9864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500-200</w:t>
            </w:r>
          </w:p>
        </w:tc>
        <w:tc>
          <w:tcPr>
            <w:tcW w:w="1092" w:type="dxa"/>
          </w:tcPr>
          <w:p w14:paraId="40E4ECD4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500-200</w:t>
            </w:r>
          </w:p>
        </w:tc>
        <w:tc>
          <w:tcPr>
            <w:tcW w:w="1143" w:type="dxa"/>
          </w:tcPr>
          <w:p w14:paraId="295E49D9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510-000</w:t>
            </w:r>
          </w:p>
        </w:tc>
        <w:tc>
          <w:tcPr>
            <w:tcW w:w="1163" w:type="dxa"/>
          </w:tcPr>
          <w:p w14:paraId="2143D297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610-200</w:t>
            </w:r>
          </w:p>
        </w:tc>
        <w:tc>
          <w:tcPr>
            <w:tcW w:w="1163" w:type="dxa"/>
          </w:tcPr>
          <w:p w14:paraId="41F2ACA5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610-200</w:t>
            </w:r>
          </w:p>
        </w:tc>
        <w:tc>
          <w:tcPr>
            <w:tcW w:w="1223" w:type="dxa"/>
          </w:tcPr>
          <w:p w14:paraId="15D5FBDA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612-000</w:t>
            </w:r>
          </w:p>
        </w:tc>
      </w:tr>
      <w:tr w:rsidR="00424F99" w14:paraId="4F863504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  <w:shd w:val="clear" w:color="auto" w:fill="F6DAE2" w:themeFill="accent6" w:themeFillTint="33"/>
          </w:tcPr>
          <w:p w14:paraId="1D9B91FE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EP</w:t>
            </w:r>
          </w:p>
        </w:tc>
        <w:tc>
          <w:tcPr>
            <w:tcW w:w="1604" w:type="dxa"/>
            <w:shd w:val="clear" w:color="auto" w:fill="F6DAE2" w:themeFill="accent6" w:themeFillTint="33"/>
          </w:tcPr>
          <w:p w14:paraId="743C7491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Engine Parts</w:t>
            </w:r>
          </w:p>
        </w:tc>
        <w:tc>
          <w:tcPr>
            <w:tcW w:w="1149" w:type="dxa"/>
            <w:shd w:val="clear" w:color="auto" w:fill="F6DAE2" w:themeFill="accent6" w:themeFillTint="33"/>
          </w:tcPr>
          <w:p w14:paraId="4E50E0D3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FIFO</w:t>
            </w:r>
          </w:p>
        </w:tc>
        <w:tc>
          <w:tcPr>
            <w:tcW w:w="1092" w:type="dxa"/>
            <w:shd w:val="clear" w:color="auto" w:fill="F6DAE2" w:themeFill="accent6" w:themeFillTint="33"/>
          </w:tcPr>
          <w:p w14:paraId="0FCDEC20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500-000</w:t>
            </w:r>
          </w:p>
        </w:tc>
        <w:tc>
          <w:tcPr>
            <w:tcW w:w="1092" w:type="dxa"/>
            <w:shd w:val="clear" w:color="auto" w:fill="F6DAE2" w:themeFill="accent6" w:themeFillTint="33"/>
          </w:tcPr>
          <w:p w14:paraId="69E8498F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500-000</w:t>
            </w:r>
          </w:p>
        </w:tc>
        <w:tc>
          <w:tcPr>
            <w:tcW w:w="1143" w:type="dxa"/>
            <w:shd w:val="clear" w:color="auto" w:fill="F6DAE2" w:themeFill="accent6" w:themeFillTint="33"/>
          </w:tcPr>
          <w:p w14:paraId="0F5AED29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510-000</w:t>
            </w:r>
          </w:p>
        </w:tc>
        <w:tc>
          <w:tcPr>
            <w:tcW w:w="1163" w:type="dxa"/>
            <w:shd w:val="clear" w:color="auto" w:fill="F6DAE2" w:themeFill="accent6" w:themeFillTint="33"/>
          </w:tcPr>
          <w:p w14:paraId="2E48FB30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610-000</w:t>
            </w:r>
          </w:p>
        </w:tc>
        <w:tc>
          <w:tcPr>
            <w:tcW w:w="1163" w:type="dxa"/>
            <w:shd w:val="clear" w:color="auto" w:fill="F6DAE2" w:themeFill="accent6" w:themeFillTint="33"/>
          </w:tcPr>
          <w:p w14:paraId="40D92A3E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610-000</w:t>
            </w:r>
          </w:p>
        </w:tc>
        <w:tc>
          <w:tcPr>
            <w:tcW w:w="1223" w:type="dxa"/>
            <w:shd w:val="clear" w:color="auto" w:fill="F6DAE2" w:themeFill="accent6" w:themeFillTint="33"/>
          </w:tcPr>
          <w:p w14:paraId="66366323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612-000</w:t>
            </w:r>
          </w:p>
        </w:tc>
      </w:tr>
    </w:tbl>
    <w:p w14:paraId="6AACCB98" w14:textId="77777777" w:rsidR="00424F99" w:rsidRDefault="00424F99">
      <w:pPr>
        <w:pStyle w:val="Heading2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</w:p>
    <w:p w14:paraId="020B6AB4" w14:textId="77777777" w:rsidR="00424F99" w:rsidRDefault="00424F99">
      <w:pPr>
        <w:pStyle w:val="Heading2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</w:p>
    <w:p w14:paraId="0B091EC3" w14:textId="77777777" w:rsidR="00424F99" w:rsidRDefault="00000000">
      <w:pPr>
        <w:pStyle w:val="Heading2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B-5:  Below is the stock in your company, please create the following stock item:</w:t>
      </w:r>
    </w:p>
    <w:tbl>
      <w:tblPr>
        <w:tblStyle w:val="GridTable6Colorful-Accent11"/>
        <w:tblW w:w="10627" w:type="dxa"/>
        <w:tblLook w:val="04A0" w:firstRow="1" w:lastRow="0" w:firstColumn="1" w:lastColumn="0" w:noHBand="0" w:noVBand="1"/>
      </w:tblPr>
      <w:tblGrid>
        <w:gridCol w:w="1980"/>
        <w:gridCol w:w="2268"/>
        <w:gridCol w:w="1134"/>
        <w:gridCol w:w="1134"/>
        <w:gridCol w:w="1134"/>
        <w:gridCol w:w="1276"/>
        <w:gridCol w:w="1701"/>
      </w:tblGrid>
      <w:tr w:rsidR="00424F99" w14:paraId="1C602427" w14:textId="77777777" w:rsidTr="00424F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7EDC820" w14:textId="77777777" w:rsidR="00424F99" w:rsidRDefault="00000000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Item Code</w:t>
            </w:r>
          </w:p>
        </w:tc>
        <w:tc>
          <w:tcPr>
            <w:tcW w:w="2268" w:type="dxa"/>
          </w:tcPr>
          <w:p w14:paraId="782367AD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Item Description</w:t>
            </w:r>
          </w:p>
        </w:tc>
        <w:tc>
          <w:tcPr>
            <w:tcW w:w="1134" w:type="dxa"/>
          </w:tcPr>
          <w:p w14:paraId="014D56B5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Stock</w:t>
            </w:r>
          </w:p>
          <w:p w14:paraId="0F03FECD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Group</w:t>
            </w:r>
          </w:p>
        </w:tc>
        <w:tc>
          <w:tcPr>
            <w:tcW w:w="1134" w:type="dxa"/>
          </w:tcPr>
          <w:p w14:paraId="2752B5EC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Base</w:t>
            </w:r>
          </w:p>
          <w:p w14:paraId="2B19ED99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UOM</w:t>
            </w:r>
          </w:p>
        </w:tc>
        <w:tc>
          <w:tcPr>
            <w:tcW w:w="1134" w:type="dxa"/>
          </w:tcPr>
          <w:p w14:paraId="1CBCD406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Ref Cost</w:t>
            </w:r>
          </w:p>
        </w:tc>
        <w:tc>
          <w:tcPr>
            <w:tcW w:w="1276" w:type="dxa"/>
          </w:tcPr>
          <w:p w14:paraId="131EA650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Ref Price</w:t>
            </w:r>
          </w:p>
        </w:tc>
        <w:tc>
          <w:tcPr>
            <w:tcW w:w="1701" w:type="dxa"/>
          </w:tcPr>
          <w:p w14:paraId="19DF08C5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Opening Stock Qty</w:t>
            </w:r>
          </w:p>
        </w:tc>
      </w:tr>
      <w:tr w:rsidR="00424F99" w14:paraId="23F2A945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shd w:val="clear" w:color="auto" w:fill="F9D4E8" w:themeFill="accent1" w:themeFillTint="33"/>
          </w:tcPr>
          <w:p w14:paraId="2F57BF4D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BONNET</w:t>
            </w:r>
          </w:p>
        </w:tc>
        <w:tc>
          <w:tcPr>
            <w:tcW w:w="2268" w:type="dxa"/>
            <w:shd w:val="clear" w:color="auto" w:fill="F9D4E8" w:themeFill="accent1" w:themeFillTint="33"/>
          </w:tcPr>
          <w:p w14:paraId="5452C7F9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Perodua Myvi Front Bonnet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06CE793C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BP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3A0D9F74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Set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37AB08DF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285.00</w:t>
            </w:r>
          </w:p>
        </w:tc>
        <w:tc>
          <w:tcPr>
            <w:tcW w:w="1276" w:type="dxa"/>
            <w:shd w:val="clear" w:color="auto" w:fill="F9D4E8" w:themeFill="accent1" w:themeFillTint="33"/>
          </w:tcPr>
          <w:p w14:paraId="378023C9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450.00</w:t>
            </w:r>
          </w:p>
        </w:tc>
        <w:tc>
          <w:tcPr>
            <w:tcW w:w="1701" w:type="dxa"/>
            <w:shd w:val="clear" w:color="auto" w:fill="F9D4E8" w:themeFill="accent1" w:themeFillTint="33"/>
          </w:tcPr>
          <w:p w14:paraId="49E9A884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600</w:t>
            </w:r>
          </w:p>
        </w:tc>
      </w:tr>
      <w:tr w:rsidR="00424F99" w14:paraId="3AF38C95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F548353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CLUTH PLATE</w:t>
            </w:r>
          </w:p>
        </w:tc>
        <w:tc>
          <w:tcPr>
            <w:tcW w:w="2268" w:type="dxa"/>
          </w:tcPr>
          <w:p w14:paraId="583ED706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MT-8054 Clutch Plate</w:t>
            </w:r>
          </w:p>
        </w:tc>
        <w:tc>
          <w:tcPr>
            <w:tcW w:w="1134" w:type="dxa"/>
          </w:tcPr>
          <w:p w14:paraId="7DCBF324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EP</w:t>
            </w:r>
          </w:p>
        </w:tc>
        <w:tc>
          <w:tcPr>
            <w:tcW w:w="1134" w:type="dxa"/>
          </w:tcPr>
          <w:p w14:paraId="143BB6D9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Unit</w:t>
            </w:r>
          </w:p>
        </w:tc>
        <w:tc>
          <w:tcPr>
            <w:tcW w:w="1134" w:type="dxa"/>
          </w:tcPr>
          <w:p w14:paraId="51E26598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180.00</w:t>
            </w:r>
          </w:p>
        </w:tc>
        <w:tc>
          <w:tcPr>
            <w:tcW w:w="1276" w:type="dxa"/>
          </w:tcPr>
          <w:p w14:paraId="75604BFC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300.00</w:t>
            </w:r>
          </w:p>
        </w:tc>
        <w:tc>
          <w:tcPr>
            <w:tcW w:w="1701" w:type="dxa"/>
          </w:tcPr>
          <w:p w14:paraId="0A50059A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250</w:t>
            </w:r>
          </w:p>
        </w:tc>
      </w:tr>
      <w:tr w:rsidR="00424F99" w14:paraId="155B3C7F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shd w:val="clear" w:color="auto" w:fill="F9D4E8" w:themeFill="accent1" w:themeFillTint="33"/>
          </w:tcPr>
          <w:p w14:paraId="2C650D57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ENGINE OIL</w:t>
            </w:r>
          </w:p>
        </w:tc>
        <w:tc>
          <w:tcPr>
            <w:tcW w:w="2268" w:type="dxa"/>
            <w:shd w:val="clear" w:color="auto" w:fill="F9D4E8" w:themeFill="accent1" w:themeFillTint="33"/>
          </w:tcPr>
          <w:p w14:paraId="3BBD9AF2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Lexus 5w40 Engine Lubricants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73EE15AB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EL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0FC24692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Bottle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2B1A15D9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80.00</w:t>
            </w:r>
          </w:p>
        </w:tc>
        <w:tc>
          <w:tcPr>
            <w:tcW w:w="1276" w:type="dxa"/>
            <w:shd w:val="clear" w:color="auto" w:fill="F9D4E8" w:themeFill="accent1" w:themeFillTint="33"/>
          </w:tcPr>
          <w:p w14:paraId="22C4F243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150.00</w:t>
            </w:r>
          </w:p>
        </w:tc>
        <w:tc>
          <w:tcPr>
            <w:tcW w:w="1701" w:type="dxa"/>
            <w:shd w:val="clear" w:color="auto" w:fill="F9D4E8" w:themeFill="accent1" w:themeFillTint="33"/>
          </w:tcPr>
          <w:p w14:paraId="788EB24D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3000</w:t>
            </w:r>
          </w:p>
        </w:tc>
      </w:tr>
      <w:tr w:rsidR="00424F99" w14:paraId="7BC1D3E3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82C85D0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FUEL PUMP</w:t>
            </w:r>
          </w:p>
        </w:tc>
        <w:tc>
          <w:tcPr>
            <w:tcW w:w="2268" w:type="dxa"/>
          </w:tcPr>
          <w:p w14:paraId="0F1666D0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NCP93 Toyota Vios Fuel Pump</w:t>
            </w:r>
          </w:p>
        </w:tc>
        <w:tc>
          <w:tcPr>
            <w:tcW w:w="1134" w:type="dxa"/>
          </w:tcPr>
          <w:p w14:paraId="697302C4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EP</w:t>
            </w:r>
          </w:p>
        </w:tc>
        <w:tc>
          <w:tcPr>
            <w:tcW w:w="1134" w:type="dxa"/>
          </w:tcPr>
          <w:p w14:paraId="7C3E04CC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Unit</w:t>
            </w:r>
          </w:p>
        </w:tc>
        <w:tc>
          <w:tcPr>
            <w:tcW w:w="1134" w:type="dxa"/>
          </w:tcPr>
          <w:p w14:paraId="724B0004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300.00</w:t>
            </w:r>
          </w:p>
        </w:tc>
        <w:tc>
          <w:tcPr>
            <w:tcW w:w="1276" w:type="dxa"/>
          </w:tcPr>
          <w:p w14:paraId="424C87AC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420.00</w:t>
            </w:r>
          </w:p>
        </w:tc>
        <w:tc>
          <w:tcPr>
            <w:tcW w:w="1701" w:type="dxa"/>
          </w:tcPr>
          <w:p w14:paraId="0CFDB2D2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350</w:t>
            </w:r>
          </w:p>
        </w:tc>
      </w:tr>
      <w:tr w:rsidR="00424F99" w14:paraId="7675E3E5" w14:textId="77777777" w:rsidTr="00424F99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shd w:val="clear" w:color="auto" w:fill="F9D4E8" w:themeFill="accent1" w:themeFillTint="33"/>
          </w:tcPr>
          <w:p w14:paraId="55EAB51B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KIT SET</w:t>
            </w:r>
          </w:p>
        </w:tc>
        <w:tc>
          <w:tcPr>
            <w:tcW w:w="2268" w:type="dxa"/>
            <w:shd w:val="clear" w:color="auto" w:fill="F9D4E8" w:themeFill="accent1" w:themeFillTint="33"/>
          </w:tcPr>
          <w:p w14:paraId="2832C093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NS 632104 Nissan Frontier 10C Kit Set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3E12933B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BP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69A71161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Set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49529300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430.00</w:t>
            </w:r>
          </w:p>
        </w:tc>
        <w:tc>
          <w:tcPr>
            <w:tcW w:w="1276" w:type="dxa"/>
            <w:shd w:val="clear" w:color="auto" w:fill="F9D4E8" w:themeFill="accent1" w:themeFillTint="33"/>
          </w:tcPr>
          <w:p w14:paraId="7FDE3BE4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950.00</w:t>
            </w:r>
          </w:p>
        </w:tc>
        <w:tc>
          <w:tcPr>
            <w:tcW w:w="1701" w:type="dxa"/>
            <w:shd w:val="clear" w:color="auto" w:fill="F9D4E8" w:themeFill="accent1" w:themeFillTint="33"/>
          </w:tcPr>
          <w:p w14:paraId="0BAC9251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180</w:t>
            </w:r>
          </w:p>
        </w:tc>
      </w:tr>
    </w:tbl>
    <w:p w14:paraId="23B4CA6B" w14:textId="77777777" w:rsidR="00424F99" w:rsidRDefault="00424F99">
      <w:pPr>
        <w:pStyle w:val="Title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9C63905" w14:textId="77777777" w:rsidR="00424F99" w:rsidRDefault="00000000">
      <w:pPr>
        <w:rPr>
          <w:rFonts w:ascii="Times New Roman" w:eastAsiaTheme="majorEastAsia" w:hAnsi="Times New Roman" w:cs="Times New Roman"/>
          <w:b/>
          <w:spacing w:val="-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14:paraId="74865FF6" w14:textId="77777777" w:rsidR="00424F99" w:rsidRDefault="00000000">
      <w:pPr>
        <w:pStyle w:val="IntenseQuote"/>
        <w:rPr>
          <w:rFonts w:ascii="Times New Roman" w:hAnsi="Times New Roman" w:cs="Times New Roman"/>
          <w:bCs/>
          <w:smallCaps/>
          <w:color w:val="000000"/>
          <w:spacing w:val="5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IntenseReference1"/>
          <w:rFonts w:ascii="Times New Roman" w:hAnsi="Times New Roman" w:cs="Times New Roman"/>
          <w:b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lastRenderedPageBreak/>
        <w:t>PART C (Maintenance of Opening Balance)</w:t>
      </w:r>
    </w:p>
    <w:p w14:paraId="621C56D4" w14:textId="77777777" w:rsidR="00424F99" w:rsidRDefault="00000000">
      <w:pPr>
        <w:pStyle w:val="Heading2"/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Times New Roman" w:hAnsi="Times New Roman" w:cs="Times New Roman"/>
          <w:b/>
          <w:color w:val="000000"/>
          <w:sz w:val="24"/>
          <w:szCs w:val="24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-1: Following are the GL Accounts’ Opening Balances as at 31/12/20YY:</w:t>
      </w:r>
    </w:p>
    <w:tbl>
      <w:tblPr>
        <w:tblStyle w:val="GridTable6Colorful-Accent61"/>
        <w:tblW w:w="0" w:type="auto"/>
        <w:tblLook w:val="04A0" w:firstRow="1" w:lastRow="0" w:firstColumn="1" w:lastColumn="0" w:noHBand="0" w:noVBand="1"/>
      </w:tblPr>
      <w:tblGrid>
        <w:gridCol w:w="1555"/>
        <w:gridCol w:w="4819"/>
        <w:gridCol w:w="1701"/>
        <w:gridCol w:w="1559"/>
      </w:tblGrid>
      <w:tr w:rsidR="00424F99" w14:paraId="007B71B4" w14:textId="77777777" w:rsidTr="00424F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43BE398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Code</w:t>
            </w:r>
          </w:p>
        </w:tc>
        <w:tc>
          <w:tcPr>
            <w:tcW w:w="4819" w:type="dxa"/>
          </w:tcPr>
          <w:p w14:paraId="38974398" w14:textId="77777777" w:rsidR="00424F9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1701" w:type="dxa"/>
          </w:tcPr>
          <w:p w14:paraId="1E08DDFC" w14:textId="77777777" w:rsidR="00424F9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Local DR</w:t>
            </w:r>
          </w:p>
        </w:tc>
        <w:tc>
          <w:tcPr>
            <w:tcW w:w="1559" w:type="dxa"/>
          </w:tcPr>
          <w:p w14:paraId="5538D620" w14:textId="77777777" w:rsidR="00424F9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Local CR</w:t>
            </w:r>
          </w:p>
        </w:tc>
      </w:tr>
      <w:tr w:rsidR="00424F99" w14:paraId="19A294A7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1AC5C555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200-200</w:t>
            </w:r>
          </w:p>
        </w:tc>
        <w:tc>
          <w:tcPr>
            <w:tcW w:w="4819" w:type="dxa"/>
            <w:shd w:val="clear" w:color="auto" w:fill="F6DAE2" w:themeFill="accent6" w:themeFillTint="33"/>
          </w:tcPr>
          <w:p w14:paraId="30301789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Furniture &amp; Fittings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4003B6F4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35,000.00</w:t>
            </w:r>
          </w:p>
        </w:tc>
        <w:tc>
          <w:tcPr>
            <w:tcW w:w="1559" w:type="dxa"/>
            <w:shd w:val="clear" w:color="auto" w:fill="F6DAE2" w:themeFill="accent6" w:themeFillTint="33"/>
          </w:tcPr>
          <w:p w14:paraId="698E781B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424F99" w14:paraId="4C866BF6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D2D9347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200-205</w:t>
            </w:r>
          </w:p>
        </w:tc>
        <w:tc>
          <w:tcPr>
            <w:tcW w:w="4819" w:type="dxa"/>
          </w:tcPr>
          <w:p w14:paraId="2877BEA5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Accum Deprn. – Furniture &amp; Fittings</w:t>
            </w:r>
          </w:p>
        </w:tc>
        <w:tc>
          <w:tcPr>
            <w:tcW w:w="1701" w:type="dxa"/>
          </w:tcPr>
          <w:p w14:paraId="14D98E18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792CF380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6,000.00</w:t>
            </w:r>
          </w:p>
        </w:tc>
      </w:tr>
      <w:tr w:rsidR="00424F99" w14:paraId="6B51FA2D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5BE89CF3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200-300</w:t>
            </w:r>
          </w:p>
        </w:tc>
        <w:tc>
          <w:tcPr>
            <w:tcW w:w="4819" w:type="dxa"/>
            <w:shd w:val="clear" w:color="auto" w:fill="F6DAE2" w:themeFill="accent6" w:themeFillTint="33"/>
          </w:tcPr>
          <w:p w14:paraId="05D9F54A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Office Equipment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15A3D7A6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7,800.00</w:t>
            </w:r>
          </w:p>
        </w:tc>
        <w:tc>
          <w:tcPr>
            <w:tcW w:w="1559" w:type="dxa"/>
            <w:shd w:val="clear" w:color="auto" w:fill="F6DAE2" w:themeFill="accent6" w:themeFillTint="33"/>
          </w:tcPr>
          <w:p w14:paraId="4994C4E2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424F99" w14:paraId="2C2C0758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2F775A7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200-305</w:t>
            </w:r>
          </w:p>
        </w:tc>
        <w:tc>
          <w:tcPr>
            <w:tcW w:w="4819" w:type="dxa"/>
          </w:tcPr>
          <w:p w14:paraId="2A695153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Accum Deprn. – Office Equipment</w:t>
            </w:r>
          </w:p>
        </w:tc>
        <w:tc>
          <w:tcPr>
            <w:tcW w:w="1701" w:type="dxa"/>
          </w:tcPr>
          <w:p w14:paraId="2561A5D6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2E23BD90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1,460.00</w:t>
            </w:r>
          </w:p>
        </w:tc>
      </w:tr>
      <w:tr w:rsidR="00424F99" w14:paraId="1A66E2DB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30228021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200-400</w:t>
            </w:r>
          </w:p>
        </w:tc>
        <w:tc>
          <w:tcPr>
            <w:tcW w:w="4819" w:type="dxa"/>
            <w:shd w:val="clear" w:color="auto" w:fill="F6DAE2" w:themeFill="accent6" w:themeFillTint="33"/>
          </w:tcPr>
          <w:p w14:paraId="369A3E91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Motor Vehicle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565F0C94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125,000.00</w:t>
            </w:r>
          </w:p>
        </w:tc>
        <w:tc>
          <w:tcPr>
            <w:tcW w:w="1559" w:type="dxa"/>
            <w:shd w:val="clear" w:color="auto" w:fill="F6DAE2" w:themeFill="accent6" w:themeFillTint="33"/>
          </w:tcPr>
          <w:p w14:paraId="177263AF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424F99" w14:paraId="13CEDC6E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8199A76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200-405</w:t>
            </w:r>
          </w:p>
        </w:tc>
        <w:tc>
          <w:tcPr>
            <w:tcW w:w="4819" w:type="dxa"/>
          </w:tcPr>
          <w:p w14:paraId="094795D5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Accum Deprn. – Motor Vehicle</w:t>
            </w:r>
          </w:p>
        </w:tc>
        <w:tc>
          <w:tcPr>
            <w:tcW w:w="1701" w:type="dxa"/>
          </w:tcPr>
          <w:p w14:paraId="1A4BD4B0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6A2B2247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20,000.00</w:t>
            </w:r>
          </w:p>
        </w:tc>
      </w:tr>
      <w:tr w:rsidR="00424F99" w14:paraId="6953C070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01EB2B40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200-500</w:t>
            </w:r>
          </w:p>
        </w:tc>
        <w:tc>
          <w:tcPr>
            <w:tcW w:w="4819" w:type="dxa"/>
            <w:shd w:val="clear" w:color="auto" w:fill="F6DAE2" w:themeFill="accent6" w:themeFillTint="33"/>
          </w:tcPr>
          <w:p w14:paraId="35E6EE13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Land &amp; Building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77480EBE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1,300,000.00</w:t>
            </w:r>
          </w:p>
        </w:tc>
        <w:tc>
          <w:tcPr>
            <w:tcW w:w="1559" w:type="dxa"/>
            <w:shd w:val="clear" w:color="auto" w:fill="F6DAE2" w:themeFill="accent6" w:themeFillTint="33"/>
          </w:tcPr>
          <w:p w14:paraId="226A7694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424F99" w14:paraId="20DDB7E9" w14:textId="77777777" w:rsidTr="00424F99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D0A7D20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200-505</w:t>
            </w:r>
          </w:p>
        </w:tc>
        <w:tc>
          <w:tcPr>
            <w:tcW w:w="4819" w:type="dxa"/>
          </w:tcPr>
          <w:p w14:paraId="266F18CE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Accum Deprn. – Land &amp; Building</w:t>
            </w:r>
          </w:p>
        </w:tc>
        <w:tc>
          <w:tcPr>
            <w:tcW w:w="1701" w:type="dxa"/>
          </w:tcPr>
          <w:p w14:paraId="0F176B0F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1072D839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160,000.00</w:t>
            </w:r>
          </w:p>
        </w:tc>
      </w:tr>
      <w:tr w:rsidR="00424F99" w14:paraId="2EC84664" w14:textId="77777777" w:rsidTr="00424F99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74E517C5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300-000</w:t>
            </w:r>
          </w:p>
        </w:tc>
        <w:tc>
          <w:tcPr>
            <w:tcW w:w="4819" w:type="dxa"/>
            <w:shd w:val="clear" w:color="auto" w:fill="F6DAE2" w:themeFill="accent6" w:themeFillTint="33"/>
          </w:tcPr>
          <w:p w14:paraId="13CDCE44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Trade Debtors</w:t>
            </w:r>
          </w:p>
          <w:p w14:paraId="596EB72E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* Refer C-2 Opening balance of customers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07764D8F" w14:textId="55693FBB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15,</w:t>
            </w:r>
            <w:r w:rsidR="00A24EE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56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8.00</w:t>
            </w:r>
          </w:p>
        </w:tc>
        <w:tc>
          <w:tcPr>
            <w:tcW w:w="1559" w:type="dxa"/>
            <w:shd w:val="clear" w:color="auto" w:fill="F6DAE2" w:themeFill="accent6" w:themeFillTint="33"/>
          </w:tcPr>
          <w:p w14:paraId="608A255D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424F99" w14:paraId="173EC372" w14:textId="77777777" w:rsidTr="00424F99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441297E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310-000</w:t>
            </w:r>
          </w:p>
        </w:tc>
        <w:tc>
          <w:tcPr>
            <w:tcW w:w="4819" w:type="dxa"/>
          </w:tcPr>
          <w:p w14:paraId="62E1A555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Cash At Bank – CIMB Bank Berhad</w:t>
            </w:r>
          </w:p>
        </w:tc>
        <w:tc>
          <w:tcPr>
            <w:tcW w:w="1701" w:type="dxa"/>
          </w:tcPr>
          <w:p w14:paraId="05909090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125,897.34</w:t>
            </w:r>
          </w:p>
        </w:tc>
        <w:tc>
          <w:tcPr>
            <w:tcW w:w="1559" w:type="dxa"/>
          </w:tcPr>
          <w:p w14:paraId="1606A042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424F99" w14:paraId="55E6CC80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5DDC9A1E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320-000</w:t>
            </w:r>
          </w:p>
        </w:tc>
        <w:tc>
          <w:tcPr>
            <w:tcW w:w="4819" w:type="dxa"/>
            <w:shd w:val="clear" w:color="auto" w:fill="F6DAE2" w:themeFill="accent6" w:themeFillTint="33"/>
          </w:tcPr>
          <w:p w14:paraId="73116975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Cash In Hand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7E07914E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1,189.30</w:t>
            </w:r>
          </w:p>
        </w:tc>
        <w:tc>
          <w:tcPr>
            <w:tcW w:w="1559" w:type="dxa"/>
            <w:shd w:val="clear" w:color="auto" w:fill="F6DAE2" w:themeFill="accent6" w:themeFillTint="33"/>
          </w:tcPr>
          <w:p w14:paraId="035E5B72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424F99" w14:paraId="0EDD894F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2402B29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330-000</w:t>
            </w:r>
          </w:p>
        </w:tc>
        <w:tc>
          <w:tcPr>
            <w:tcW w:w="4819" w:type="dxa"/>
          </w:tcPr>
          <w:p w14:paraId="42C48382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Stock</w:t>
            </w:r>
          </w:p>
        </w:tc>
        <w:tc>
          <w:tcPr>
            <w:tcW w:w="1701" w:type="dxa"/>
          </w:tcPr>
          <w:p w14:paraId="07F5F43D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638,400.00</w:t>
            </w:r>
          </w:p>
        </w:tc>
        <w:tc>
          <w:tcPr>
            <w:tcW w:w="1559" w:type="dxa"/>
          </w:tcPr>
          <w:p w14:paraId="01A76BC1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424F99" w14:paraId="27274611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63E94608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400-000</w:t>
            </w:r>
          </w:p>
        </w:tc>
        <w:tc>
          <w:tcPr>
            <w:tcW w:w="4819" w:type="dxa"/>
            <w:shd w:val="clear" w:color="auto" w:fill="F6DAE2" w:themeFill="accent6" w:themeFillTint="33"/>
          </w:tcPr>
          <w:p w14:paraId="07309E4D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Trade Creditors</w:t>
            </w:r>
          </w:p>
          <w:p w14:paraId="6F35B5A7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* Refer C-3 Opening balance of suppliers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7A86C505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F6DAE2" w:themeFill="accent6" w:themeFillTint="33"/>
          </w:tcPr>
          <w:p w14:paraId="1F414CAD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27,638.00</w:t>
            </w:r>
          </w:p>
        </w:tc>
      </w:tr>
      <w:tr w:rsidR="00424F99" w14:paraId="4453BBAF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8B7BD03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100-000</w:t>
            </w:r>
          </w:p>
        </w:tc>
        <w:tc>
          <w:tcPr>
            <w:tcW w:w="4819" w:type="dxa"/>
          </w:tcPr>
          <w:p w14:paraId="2BDAF6D4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Equity</w:t>
            </w:r>
          </w:p>
        </w:tc>
        <w:tc>
          <w:tcPr>
            <w:tcW w:w="1701" w:type="dxa"/>
          </w:tcPr>
          <w:p w14:paraId="0A3BFB96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3A2F516E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445,000.00</w:t>
            </w:r>
          </w:p>
        </w:tc>
      </w:tr>
      <w:tr w:rsidR="00424F99" w14:paraId="385904AE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5B53F06E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150-000</w:t>
            </w:r>
          </w:p>
        </w:tc>
        <w:tc>
          <w:tcPr>
            <w:tcW w:w="4819" w:type="dxa"/>
            <w:shd w:val="clear" w:color="auto" w:fill="F6DAE2" w:themeFill="accent6" w:themeFillTint="33"/>
          </w:tcPr>
          <w:p w14:paraId="3E3B8D38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Retained Earning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0DA56E58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F6DAE2" w:themeFill="accent6" w:themeFillTint="33"/>
          </w:tcPr>
          <w:p w14:paraId="1E86E702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1,068,756.64</w:t>
            </w:r>
          </w:p>
        </w:tc>
      </w:tr>
      <w:tr w:rsidR="00424F99" w14:paraId="0D90C057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A154F97" w14:textId="5372107E" w:rsidR="00424F99" w:rsidRDefault="00A24EE1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490-000</w:t>
            </w:r>
          </w:p>
        </w:tc>
        <w:tc>
          <w:tcPr>
            <w:tcW w:w="4819" w:type="dxa"/>
          </w:tcPr>
          <w:p w14:paraId="2E9B3F87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Property Loan</w:t>
            </w:r>
          </w:p>
        </w:tc>
        <w:tc>
          <w:tcPr>
            <w:tcW w:w="1701" w:type="dxa"/>
          </w:tcPr>
          <w:p w14:paraId="14E0F88F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15AC499D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520,000.00</w:t>
            </w:r>
          </w:p>
        </w:tc>
      </w:tr>
      <w:tr w:rsidR="00424F99" w14:paraId="43705541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052F74D8" w14:textId="77777777" w:rsidR="00424F99" w:rsidRDefault="00424F99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  <w:shd w:val="clear" w:color="auto" w:fill="F6DAE2" w:themeFill="accent6" w:themeFillTint="33"/>
          </w:tcPr>
          <w:p w14:paraId="08A22E88" w14:textId="77777777" w:rsidR="00424F99" w:rsidRDefault="00424F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F6DAE2" w:themeFill="accent6" w:themeFillTint="33"/>
          </w:tcPr>
          <w:p w14:paraId="50DFC363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/>
              </w:rPr>
              <w:t>2,248,854.64</w:t>
            </w:r>
          </w:p>
        </w:tc>
        <w:tc>
          <w:tcPr>
            <w:tcW w:w="1559" w:type="dxa"/>
            <w:shd w:val="clear" w:color="auto" w:fill="F6DAE2" w:themeFill="accent6" w:themeFillTint="33"/>
          </w:tcPr>
          <w:p w14:paraId="33579EB5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/>
              </w:rPr>
              <w:t>2,248,854.64</w:t>
            </w:r>
          </w:p>
        </w:tc>
      </w:tr>
    </w:tbl>
    <w:p w14:paraId="47836DBD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815BE4F" w14:textId="77777777" w:rsidR="00424F99" w:rsidRDefault="00000000">
      <w:pPr>
        <w:pStyle w:val="Heading2"/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C-2: Below is the opening balance for the customers:</w:t>
      </w:r>
    </w:p>
    <w:tbl>
      <w:tblPr>
        <w:tblStyle w:val="GridTable6Colorful-Accent11"/>
        <w:tblW w:w="0" w:type="auto"/>
        <w:tblLook w:val="04A0" w:firstRow="1" w:lastRow="0" w:firstColumn="1" w:lastColumn="0" w:noHBand="0" w:noVBand="1"/>
      </w:tblPr>
      <w:tblGrid>
        <w:gridCol w:w="1413"/>
        <w:gridCol w:w="4102"/>
        <w:gridCol w:w="1363"/>
        <w:gridCol w:w="1806"/>
        <w:gridCol w:w="1772"/>
      </w:tblGrid>
      <w:tr w:rsidR="00424F99" w14:paraId="2A2342EC" w14:textId="77777777" w:rsidTr="00424F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15329D97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Code</w:t>
            </w:r>
          </w:p>
        </w:tc>
        <w:tc>
          <w:tcPr>
            <w:tcW w:w="4102" w:type="dxa"/>
          </w:tcPr>
          <w:p w14:paraId="51D468DF" w14:textId="77777777" w:rsidR="00424F9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Company Name</w:t>
            </w:r>
          </w:p>
        </w:tc>
        <w:tc>
          <w:tcPr>
            <w:tcW w:w="1363" w:type="dxa"/>
          </w:tcPr>
          <w:p w14:paraId="5CC803A2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Invoice No</w:t>
            </w:r>
          </w:p>
        </w:tc>
        <w:tc>
          <w:tcPr>
            <w:tcW w:w="1806" w:type="dxa"/>
          </w:tcPr>
          <w:p w14:paraId="004048C7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772" w:type="dxa"/>
          </w:tcPr>
          <w:p w14:paraId="3D34B57D" w14:textId="77777777" w:rsidR="00424F9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Amount (RM)</w:t>
            </w:r>
          </w:p>
        </w:tc>
      </w:tr>
      <w:tr w:rsidR="00424F99" w14:paraId="6CEFCE9C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shd w:val="clear" w:color="auto" w:fill="F9D4E8" w:themeFill="accent1" w:themeFillTint="33"/>
          </w:tcPr>
          <w:p w14:paraId="25CB16AD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300-30001</w:t>
            </w:r>
          </w:p>
        </w:tc>
        <w:tc>
          <w:tcPr>
            <w:tcW w:w="4102" w:type="dxa"/>
            <w:shd w:val="clear" w:color="auto" w:fill="F9D4E8" w:themeFill="accent1" w:themeFillTint="33"/>
          </w:tcPr>
          <w:p w14:paraId="7B31B480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 Express Sdn Bhd</w:t>
            </w:r>
          </w:p>
        </w:tc>
        <w:tc>
          <w:tcPr>
            <w:tcW w:w="1363" w:type="dxa"/>
            <w:shd w:val="clear" w:color="auto" w:fill="F9D4E8" w:themeFill="accent1" w:themeFillTint="33"/>
          </w:tcPr>
          <w:p w14:paraId="3CE6818B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OP-2019-1</w:t>
            </w:r>
          </w:p>
        </w:tc>
        <w:tc>
          <w:tcPr>
            <w:tcW w:w="1806" w:type="dxa"/>
            <w:shd w:val="clear" w:color="auto" w:fill="F9D4E8" w:themeFill="accent1" w:themeFillTint="33"/>
          </w:tcPr>
          <w:p w14:paraId="720492D3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31/12/20YY</w:t>
            </w:r>
          </w:p>
        </w:tc>
        <w:tc>
          <w:tcPr>
            <w:tcW w:w="1772" w:type="dxa"/>
            <w:shd w:val="clear" w:color="auto" w:fill="F9D4E8" w:themeFill="accent1" w:themeFillTint="33"/>
          </w:tcPr>
          <w:p w14:paraId="3481A6FC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3,450.00</w:t>
            </w:r>
          </w:p>
        </w:tc>
      </w:tr>
      <w:tr w:rsidR="00424F99" w14:paraId="5B11E857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46D6384C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300-K0001</w:t>
            </w:r>
          </w:p>
        </w:tc>
        <w:tc>
          <w:tcPr>
            <w:tcW w:w="4102" w:type="dxa"/>
          </w:tcPr>
          <w:p w14:paraId="233A9EBE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Kien Yap Auto Services</w:t>
            </w:r>
          </w:p>
        </w:tc>
        <w:tc>
          <w:tcPr>
            <w:tcW w:w="1363" w:type="dxa"/>
          </w:tcPr>
          <w:p w14:paraId="1AE89E6A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OP-2019-2</w:t>
            </w:r>
          </w:p>
        </w:tc>
        <w:tc>
          <w:tcPr>
            <w:tcW w:w="1806" w:type="dxa"/>
          </w:tcPr>
          <w:p w14:paraId="6912159B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31/12/20YY</w:t>
            </w:r>
          </w:p>
        </w:tc>
        <w:tc>
          <w:tcPr>
            <w:tcW w:w="1772" w:type="dxa"/>
          </w:tcPr>
          <w:p w14:paraId="75D3D7FC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7,580.00</w:t>
            </w:r>
          </w:p>
        </w:tc>
      </w:tr>
      <w:tr w:rsidR="00424F99" w14:paraId="22141FAD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shd w:val="clear" w:color="auto" w:fill="F9D4E8" w:themeFill="accent1" w:themeFillTint="33"/>
          </w:tcPr>
          <w:p w14:paraId="590B2CF1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300-Y0001</w:t>
            </w:r>
          </w:p>
        </w:tc>
        <w:tc>
          <w:tcPr>
            <w:tcW w:w="4102" w:type="dxa"/>
            <w:shd w:val="clear" w:color="auto" w:fill="F9D4E8" w:themeFill="accent1" w:themeFillTint="33"/>
          </w:tcPr>
          <w:p w14:paraId="1CC80380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Yuen Fatt Car Service Centre</w:t>
            </w:r>
          </w:p>
        </w:tc>
        <w:tc>
          <w:tcPr>
            <w:tcW w:w="1363" w:type="dxa"/>
            <w:shd w:val="clear" w:color="auto" w:fill="F9D4E8" w:themeFill="accent1" w:themeFillTint="33"/>
          </w:tcPr>
          <w:p w14:paraId="403B1932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OP-2019-3</w:t>
            </w:r>
          </w:p>
        </w:tc>
        <w:tc>
          <w:tcPr>
            <w:tcW w:w="1806" w:type="dxa"/>
            <w:shd w:val="clear" w:color="auto" w:fill="F9D4E8" w:themeFill="accent1" w:themeFillTint="33"/>
          </w:tcPr>
          <w:p w14:paraId="364268E2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31/12/20YY</w:t>
            </w:r>
          </w:p>
        </w:tc>
        <w:tc>
          <w:tcPr>
            <w:tcW w:w="1772" w:type="dxa"/>
            <w:shd w:val="clear" w:color="auto" w:fill="F9D4E8" w:themeFill="accent1" w:themeFillTint="33"/>
          </w:tcPr>
          <w:p w14:paraId="2CBE7826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4,538.00</w:t>
            </w:r>
          </w:p>
        </w:tc>
      </w:tr>
    </w:tbl>
    <w:p w14:paraId="790FE977" w14:textId="77777777" w:rsidR="00424F99" w:rsidRDefault="00424F99">
      <w:pPr>
        <w:rPr>
          <w:lang w:val="en-US"/>
        </w:rPr>
      </w:pPr>
    </w:p>
    <w:p w14:paraId="727C6E37" w14:textId="77777777" w:rsidR="00424F99" w:rsidRDefault="00000000">
      <w:pPr>
        <w:pStyle w:val="Heading2"/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C-3: Below is the opening balance for the suppliers:</w:t>
      </w:r>
    </w:p>
    <w:tbl>
      <w:tblPr>
        <w:tblStyle w:val="GridTable6Colorful-Accent61"/>
        <w:tblW w:w="0" w:type="auto"/>
        <w:tblLook w:val="04A0" w:firstRow="1" w:lastRow="0" w:firstColumn="1" w:lastColumn="0" w:noHBand="0" w:noVBand="1"/>
      </w:tblPr>
      <w:tblGrid>
        <w:gridCol w:w="1413"/>
        <w:gridCol w:w="4102"/>
        <w:gridCol w:w="1363"/>
        <w:gridCol w:w="1806"/>
        <w:gridCol w:w="1772"/>
      </w:tblGrid>
      <w:tr w:rsidR="00424F99" w14:paraId="12177F10" w14:textId="77777777" w:rsidTr="00424F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2A9D3B14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Code</w:t>
            </w:r>
          </w:p>
        </w:tc>
        <w:tc>
          <w:tcPr>
            <w:tcW w:w="4102" w:type="dxa"/>
          </w:tcPr>
          <w:p w14:paraId="6CF034EC" w14:textId="77777777" w:rsidR="00424F9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Company Name</w:t>
            </w:r>
          </w:p>
        </w:tc>
        <w:tc>
          <w:tcPr>
            <w:tcW w:w="1363" w:type="dxa"/>
          </w:tcPr>
          <w:p w14:paraId="562B2696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Invoice No</w:t>
            </w:r>
          </w:p>
        </w:tc>
        <w:tc>
          <w:tcPr>
            <w:tcW w:w="1806" w:type="dxa"/>
          </w:tcPr>
          <w:p w14:paraId="50743536" w14:textId="77777777" w:rsidR="00424F9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772" w:type="dxa"/>
          </w:tcPr>
          <w:p w14:paraId="152A47F7" w14:textId="77777777" w:rsidR="00424F9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Amount (RM)</w:t>
            </w:r>
          </w:p>
        </w:tc>
      </w:tr>
      <w:tr w:rsidR="00424F99" w14:paraId="16981CB8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shd w:val="clear" w:color="auto" w:fill="F6DAE2" w:themeFill="accent6" w:themeFillTint="33"/>
          </w:tcPr>
          <w:p w14:paraId="2A72425C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400-B0001</w:t>
            </w:r>
          </w:p>
        </w:tc>
        <w:tc>
          <w:tcPr>
            <w:tcW w:w="4102" w:type="dxa"/>
            <w:shd w:val="clear" w:color="auto" w:fill="F6DAE2" w:themeFill="accent6" w:themeFillTint="33"/>
          </w:tcPr>
          <w:p w14:paraId="7C688A13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B.S Auto Spares Sdn Bhd</w:t>
            </w:r>
          </w:p>
        </w:tc>
        <w:tc>
          <w:tcPr>
            <w:tcW w:w="1363" w:type="dxa"/>
            <w:shd w:val="clear" w:color="auto" w:fill="F6DAE2" w:themeFill="accent6" w:themeFillTint="33"/>
          </w:tcPr>
          <w:p w14:paraId="5186061E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OP-2019-1</w:t>
            </w:r>
          </w:p>
        </w:tc>
        <w:tc>
          <w:tcPr>
            <w:tcW w:w="1806" w:type="dxa"/>
            <w:shd w:val="clear" w:color="auto" w:fill="F6DAE2" w:themeFill="accent6" w:themeFillTint="33"/>
          </w:tcPr>
          <w:p w14:paraId="1DA5999F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31/12/20YY</w:t>
            </w:r>
          </w:p>
        </w:tc>
        <w:tc>
          <w:tcPr>
            <w:tcW w:w="1772" w:type="dxa"/>
            <w:shd w:val="clear" w:color="auto" w:fill="F6DAE2" w:themeFill="accent6" w:themeFillTint="33"/>
          </w:tcPr>
          <w:p w14:paraId="750331BD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7,800.00</w:t>
            </w:r>
          </w:p>
        </w:tc>
      </w:tr>
      <w:tr w:rsidR="00424F99" w14:paraId="3B61713F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64927876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400-G0001</w:t>
            </w:r>
          </w:p>
        </w:tc>
        <w:tc>
          <w:tcPr>
            <w:tcW w:w="4102" w:type="dxa"/>
          </w:tcPr>
          <w:p w14:paraId="62243ADB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GHA Auto Parts Sdn Bhd</w:t>
            </w:r>
          </w:p>
        </w:tc>
        <w:tc>
          <w:tcPr>
            <w:tcW w:w="1363" w:type="dxa"/>
          </w:tcPr>
          <w:p w14:paraId="22F2C44B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OP-2019-2</w:t>
            </w:r>
          </w:p>
        </w:tc>
        <w:tc>
          <w:tcPr>
            <w:tcW w:w="1806" w:type="dxa"/>
          </w:tcPr>
          <w:p w14:paraId="566137D4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31/12/20YY</w:t>
            </w:r>
          </w:p>
        </w:tc>
        <w:tc>
          <w:tcPr>
            <w:tcW w:w="1772" w:type="dxa"/>
          </w:tcPr>
          <w:p w14:paraId="6AA79DE6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5,480.00</w:t>
            </w:r>
          </w:p>
        </w:tc>
      </w:tr>
      <w:tr w:rsidR="00424F99" w14:paraId="27F8DB38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shd w:val="clear" w:color="auto" w:fill="F6DAE2" w:themeFill="accent6" w:themeFillTint="33"/>
          </w:tcPr>
          <w:p w14:paraId="24425EEC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400-M0001</w:t>
            </w:r>
          </w:p>
        </w:tc>
        <w:tc>
          <w:tcPr>
            <w:tcW w:w="4102" w:type="dxa"/>
            <w:shd w:val="clear" w:color="auto" w:fill="F6DAE2" w:themeFill="accent6" w:themeFillTint="33"/>
          </w:tcPr>
          <w:p w14:paraId="21403FD4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Meng Pew Auto Supply Sdn Bhd</w:t>
            </w:r>
          </w:p>
        </w:tc>
        <w:tc>
          <w:tcPr>
            <w:tcW w:w="1363" w:type="dxa"/>
            <w:shd w:val="clear" w:color="auto" w:fill="F6DAE2" w:themeFill="accent6" w:themeFillTint="33"/>
          </w:tcPr>
          <w:p w14:paraId="38DD756B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OP-2019-3</w:t>
            </w:r>
          </w:p>
        </w:tc>
        <w:tc>
          <w:tcPr>
            <w:tcW w:w="1806" w:type="dxa"/>
            <w:shd w:val="clear" w:color="auto" w:fill="F6DAE2" w:themeFill="accent6" w:themeFillTint="33"/>
          </w:tcPr>
          <w:p w14:paraId="22EE55B3" w14:textId="77777777" w:rsidR="00424F9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31/12/20YY</w:t>
            </w:r>
          </w:p>
        </w:tc>
        <w:tc>
          <w:tcPr>
            <w:tcW w:w="1772" w:type="dxa"/>
            <w:shd w:val="clear" w:color="auto" w:fill="F6DAE2" w:themeFill="accent6" w:themeFillTint="33"/>
          </w:tcPr>
          <w:p w14:paraId="2C5A86F9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14,358.00</w:t>
            </w:r>
          </w:p>
        </w:tc>
      </w:tr>
    </w:tbl>
    <w:p w14:paraId="10FEC83E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9549E49" w14:textId="77777777" w:rsidR="00424F99" w:rsidRDefault="0000000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C-4: Below is the opening balance for bank reconciliations:</w:t>
      </w:r>
    </w:p>
    <w:p w14:paraId="5E490CFE" w14:textId="77777777" w:rsidR="00424F99" w:rsidRDefault="00000000">
      <w:pPr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  <w:t>Account: 310-000 Cash At Bank – CIMB Bank Berhad</w:t>
      </w:r>
    </w:p>
    <w:tbl>
      <w:tblPr>
        <w:tblStyle w:val="GridTable6Colorful-Accent11"/>
        <w:tblW w:w="0" w:type="auto"/>
        <w:tblLook w:val="04A0" w:firstRow="1" w:lastRow="0" w:firstColumn="1" w:lastColumn="0" w:noHBand="0" w:noVBand="1"/>
      </w:tblPr>
      <w:tblGrid>
        <w:gridCol w:w="1741"/>
        <w:gridCol w:w="1743"/>
        <w:gridCol w:w="2181"/>
        <w:gridCol w:w="1701"/>
        <w:gridCol w:w="1560"/>
        <w:gridCol w:w="1530"/>
      </w:tblGrid>
      <w:tr w:rsidR="00424F99" w14:paraId="1F3D1F24" w14:textId="77777777" w:rsidTr="00424F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</w:tcPr>
          <w:p w14:paraId="33844823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Voucher No.</w:t>
            </w:r>
          </w:p>
        </w:tc>
        <w:tc>
          <w:tcPr>
            <w:tcW w:w="1743" w:type="dxa"/>
          </w:tcPr>
          <w:p w14:paraId="74D034B6" w14:textId="77777777" w:rsidR="00424F9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Cheque No.</w:t>
            </w:r>
          </w:p>
        </w:tc>
        <w:tc>
          <w:tcPr>
            <w:tcW w:w="2181" w:type="dxa"/>
          </w:tcPr>
          <w:p w14:paraId="72832DB0" w14:textId="77777777" w:rsidR="00424F9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1701" w:type="dxa"/>
          </w:tcPr>
          <w:p w14:paraId="2D7CB7A5" w14:textId="77777777" w:rsidR="00424F9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560" w:type="dxa"/>
          </w:tcPr>
          <w:p w14:paraId="249DEE6A" w14:textId="77777777" w:rsidR="00424F9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Debit</w:t>
            </w:r>
          </w:p>
        </w:tc>
        <w:tc>
          <w:tcPr>
            <w:tcW w:w="1530" w:type="dxa"/>
          </w:tcPr>
          <w:p w14:paraId="59D01832" w14:textId="77777777" w:rsidR="00424F9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Credit</w:t>
            </w:r>
          </w:p>
        </w:tc>
      </w:tr>
      <w:tr w:rsidR="00424F99" w14:paraId="1AA04941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shd w:val="clear" w:color="auto" w:fill="F9D4E8" w:themeFill="accent1" w:themeFillTint="33"/>
          </w:tcPr>
          <w:p w14:paraId="06E06DEA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OR-7805</w:t>
            </w:r>
          </w:p>
        </w:tc>
        <w:tc>
          <w:tcPr>
            <w:tcW w:w="1743" w:type="dxa"/>
            <w:shd w:val="clear" w:color="auto" w:fill="F9D4E8" w:themeFill="accent1" w:themeFillTint="33"/>
          </w:tcPr>
          <w:p w14:paraId="6AE56892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MBB 9275</w:t>
            </w:r>
          </w:p>
        </w:tc>
        <w:tc>
          <w:tcPr>
            <w:tcW w:w="2181" w:type="dxa"/>
            <w:shd w:val="clear" w:color="auto" w:fill="F9D4E8" w:themeFill="accent1" w:themeFillTint="33"/>
          </w:tcPr>
          <w:p w14:paraId="7DE99C93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Payment from Yuen Fatt Car Service Centre</w:t>
            </w:r>
          </w:p>
        </w:tc>
        <w:tc>
          <w:tcPr>
            <w:tcW w:w="1701" w:type="dxa"/>
            <w:shd w:val="clear" w:color="auto" w:fill="F9D4E8" w:themeFill="accent1" w:themeFillTint="33"/>
          </w:tcPr>
          <w:p w14:paraId="0628B734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29/12/20YY</w:t>
            </w:r>
          </w:p>
        </w:tc>
        <w:tc>
          <w:tcPr>
            <w:tcW w:w="1560" w:type="dxa"/>
            <w:shd w:val="clear" w:color="auto" w:fill="F9D4E8" w:themeFill="accent1" w:themeFillTint="33"/>
          </w:tcPr>
          <w:p w14:paraId="63090CD9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2,500.00</w:t>
            </w:r>
          </w:p>
        </w:tc>
        <w:tc>
          <w:tcPr>
            <w:tcW w:w="1530" w:type="dxa"/>
            <w:shd w:val="clear" w:color="auto" w:fill="F9D4E8" w:themeFill="accent1" w:themeFillTint="33"/>
          </w:tcPr>
          <w:p w14:paraId="6D3EBB31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4F99" w14:paraId="60FD0D6D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</w:tcPr>
          <w:p w14:paraId="1226FF3C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PV-12473</w:t>
            </w:r>
          </w:p>
        </w:tc>
        <w:tc>
          <w:tcPr>
            <w:tcW w:w="1743" w:type="dxa"/>
          </w:tcPr>
          <w:p w14:paraId="7D1A523F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CIMB 17859</w:t>
            </w:r>
          </w:p>
        </w:tc>
        <w:tc>
          <w:tcPr>
            <w:tcW w:w="2181" w:type="dxa"/>
          </w:tcPr>
          <w:p w14:paraId="75D23697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Director Fees</w:t>
            </w:r>
          </w:p>
        </w:tc>
        <w:tc>
          <w:tcPr>
            <w:tcW w:w="1701" w:type="dxa"/>
          </w:tcPr>
          <w:p w14:paraId="1C853ADD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30/12/20YY</w:t>
            </w:r>
          </w:p>
        </w:tc>
        <w:tc>
          <w:tcPr>
            <w:tcW w:w="1560" w:type="dxa"/>
          </w:tcPr>
          <w:p w14:paraId="3E2FFB70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51CDD8A5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12,000.00</w:t>
            </w:r>
          </w:p>
        </w:tc>
      </w:tr>
      <w:tr w:rsidR="00424F99" w14:paraId="4B46599A" w14:textId="77777777" w:rsidTr="00424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shd w:val="clear" w:color="auto" w:fill="F9D4E8" w:themeFill="accent1" w:themeFillTint="33"/>
          </w:tcPr>
          <w:p w14:paraId="66F9067B" w14:textId="77777777" w:rsidR="00424F99" w:rsidRDefault="0000000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PV-12474</w:t>
            </w:r>
          </w:p>
        </w:tc>
        <w:tc>
          <w:tcPr>
            <w:tcW w:w="1743" w:type="dxa"/>
            <w:shd w:val="clear" w:color="auto" w:fill="F9D4E8" w:themeFill="accent1" w:themeFillTint="33"/>
          </w:tcPr>
          <w:p w14:paraId="7A7A8E7F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CIMB 17860</w:t>
            </w:r>
          </w:p>
        </w:tc>
        <w:tc>
          <w:tcPr>
            <w:tcW w:w="2181" w:type="dxa"/>
            <w:shd w:val="clear" w:color="auto" w:fill="F9D4E8" w:themeFill="accent1" w:themeFillTint="33"/>
          </w:tcPr>
          <w:p w14:paraId="4AB99AF8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Preperty Loan</w:t>
            </w:r>
          </w:p>
        </w:tc>
        <w:tc>
          <w:tcPr>
            <w:tcW w:w="1701" w:type="dxa"/>
            <w:shd w:val="clear" w:color="auto" w:fill="F9D4E8" w:themeFill="accent1" w:themeFillTint="33"/>
          </w:tcPr>
          <w:p w14:paraId="4D7AE73F" w14:textId="77777777" w:rsidR="00424F99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30/12/20YY</w:t>
            </w:r>
          </w:p>
        </w:tc>
        <w:tc>
          <w:tcPr>
            <w:tcW w:w="1560" w:type="dxa"/>
            <w:shd w:val="clear" w:color="auto" w:fill="F9D4E8" w:themeFill="accent1" w:themeFillTint="33"/>
          </w:tcPr>
          <w:p w14:paraId="7F063CD7" w14:textId="77777777" w:rsidR="00424F99" w:rsidRDefault="00424F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shd w:val="clear" w:color="auto" w:fill="F9D4E8" w:themeFill="accent1" w:themeFillTint="33"/>
          </w:tcPr>
          <w:p w14:paraId="2D5905F5" w14:textId="77777777" w:rsidR="00424F99" w:rsidRDefault="000000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4500,00</w:t>
            </w:r>
          </w:p>
        </w:tc>
      </w:tr>
    </w:tbl>
    <w:p w14:paraId="64E83B5D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C3A577F" w14:textId="77777777" w:rsidR="00424F99" w:rsidRDefault="00000000">
      <w:pPr>
        <w:pStyle w:val="IntenseQuote"/>
        <w:rPr>
          <w:rFonts w:ascii="Times New Roman" w:hAnsi="Times New Roman" w:cs="Times New Roman"/>
          <w:bCs/>
          <w:smallCaps/>
          <w:color w:val="000000"/>
          <w:spacing w:val="5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IntenseReference1"/>
          <w:rFonts w:ascii="Times New Roman" w:hAnsi="Times New Roman" w:cs="Times New Roman"/>
          <w:b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lastRenderedPageBreak/>
        <w:t>PART D (Case Study)</w:t>
      </w:r>
    </w:p>
    <w:p w14:paraId="253B6E84" w14:textId="77777777" w:rsidR="00424F99" w:rsidRDefault="00424F99">
      <w:pPr>
        <w:rPr>
          <w:rFonts w:ascii="Times New Roman" w:hAnsi="Times New Roman" w:cs="Times New Roman"/>
          <w:sz w:val="24"/>
          <w:szCs w:val="24"/>
        </w:rPr>
      </w:pPr>
    </w:p>
    <w:p w14:paraId="740B8D73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D-1</w:t>
      </w:r>
      <w:r>
        <w:rPr>
          <w:rFonts w:ascii="Times New Roman" w:hAnsi="Times New Roman" w:cs="Times New Roman"/>
          <w:sz w:val="24"/>
          <w:szCs w:val="24"/>
        </w:rPr>
        <w:t xml:space="preserve"> On 2 Jan 20XX, you went to bank to withdraw cash from your CIMB Bank account. Please record below double entry under </w:t>
      </w:r>
      <w:r>
        <w:rPr>
          <w:rFonts w:ascii="Times New Roman" w:hAnsi="Times New Roman" w:cs="Times New Roman"/>
          <w:b/>
          <w:sz w:val="24"/>
          <w:szCs w:val="24"/>
        </w:rPr>
        <w:t>Journal Entry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A3E6A43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 number: JV-00001, Description: Cash Withdrawal from Bank</w:t>
      </w:r>
    </w:p>
    <w:p w14:paraId="477F8559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Debit 320-000 Cash In Hand RM300.00</w:t>
      </w:r>
    </w:p>
    <w:p w14:paraId="022B8EAA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Credit 310-000 Cash At Bank – CIMB Bank Berhad RM300.00</w:t>
      </w:r>
    </w:p>
    <w:p w14:paraId="5C0CAF60" w14:textId="77777777" w:rsidR="00424F99" w:rsidRDefault="00424F99">
      <w:pPr>
        <w:pStyle w:val="Heading4"/>
        <w:rPr>
          <w:rFonts w:ascii="Times New Roman" w:hAnsi="Times New Roman" w:cs="Times New Roman"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</w:p>
    <w:p w14:paraId="6DB0E8BD" w14:textId="77777777" w:rsidR="00424F99" w:rsidRDefault="00000000">
      <w:pPr>
        <w:pStyle w:val="Heading4"/>
        <w:rPr>
          <w:rFonts w:ascii="Times New Roman" w:hAnsi="Times New Roman" w:cs="Times New Roman"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D-2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There are some sales from walk in customers. Please record under </w:t>
      </w: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Cash Sales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under customer code: </w:t>
      </w: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CASH SALES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, all the sales are paid by </w:t>
      </w: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320-000 Cash In Hand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:</w:t>
      </w:r>
    </w:p>
    <w:p w14:paraId="36DD9CF6" w14:textId="77777777" w:rsidR="00424F99" w:rsidRDefault="00424F99"/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1574"/>
        <w:gridCol w:w="1540"/>
        <w:gridCol w:w="7654"/>
      </w:tblGrid>
      <w:tr w:rsidR="00424F99" w14:paraId="53984679" w14:textId="77777777">
        <w:tc>
          <w:tcPr>
            <w:tcW w:w="1574" w:type="dxa"/>
          </w:tcPr>
          <w:p w14:paraId="6EDB5E69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540" w:type="dxa"/>
          </w:tcPr>
          <w:p w14:paraId="70C1C233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Doc. No</w:t>
            </w:r>
          </w:p>
        </w:tc>
        <w:tc>
          <w:tcPr>
            <w:tcW w:w="7654" w:type="dxa"/>
          </w:tcPr>
          <w:p w14:paraId="544419A2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424F99" w14:paraId="517C30E9" w14:textId="77777777">
        <w:trPr>
          <w:trHeight w:val="592"/>
        </w:trPr>
        <w:tc>
          <w:tcPr>
            <w:tcW w:w="1574" w:type="dxa"/>
          </w:tcPr>
          <w:p w14:paraId="13D47C02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02/01/20XX</w:t>
            </w:r>
          </w:p>
        </w:tc>
        <w:tc>
          <w:tcPr>
            <w:tcW w:w="1540" w:type="dxa"/>
          </w:tcPr>
          <w:p w14:paraId="59A6095B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CS-00001</w:t>
            </w:r>
          </w:p>
        </w:tc>
        <w:tc>
          <w:tcPr>
            <w:tcW w:w="7654" w:type="dxa"/>
          </w:tcPr>
          <w:p w14:paraId="51C1BD7A" w14:textId="77777777" w:rsidR="00424F99" w:rsidRDefault="0000000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bottle of Lexus 5w40 Engine Lubricants @ RM 150.00</w:t>
            </w:r>
          </w:p>
          <w:p w14:paraId="108ECDDC" w14:textId="77777777" w:rsidR="00424F99" w:rsidRDefault="0000000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unit of MT-8054 Clutch Plate @ RM300</w:t>
            </w:r>
          </w:p>
        </w:tc>
      </w:tr>
      <w:tr w:rsidR="00424F99" w14:paraId="3BFF8E98" w14:textId="77777777">
        <w:tc>
          <w:tcPr>
            <w:tcW w:w="1574" w:type="dxa"/>
          </w:tcPr>
          <w:p w14:paraId="246D3922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05/01/20XX</w:t>
            </w:r>
          </w:p>
        </w:tc>
        <w:tc>
          <w:tcPr>
            <w:tcW w:w="1540" w:type="dxa"/>
          </w:tcPr>
          <w:p w14:paraId="0D3582B4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CS-00002</w:t>
            </w:r>
          </w:p>
        </w:tc>
        <w:tc>
          <w:tcPr>
            <w:tcW w:w="7654" w:type="dxa"/>
          </w:tcPr>
          <w:p w14:paraId="58E3F374" w14:textId="77777777" w:rsidR="00424F99" w:rsidRDefault="0000000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set of Perodua Myvi Front Bonnet @ RM450.00</w:t>
            </w:r>
          </w:p>
        </w:tc>
      </w:tr>
      <w:tr w:rsidR="00424F99" w14:paraId="51E3A0E2" w14:textId="77777777">
        <w:tc>
          <w:tcPr>
            <w:tcW w:w="1574" w:type="dxa"/>
          </w:tcPr>
          <w:p w14:paraId="560E34CF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17/01/20XX</w:t>
            </w:r>
          </w:p>
        </w:tc>
        <w:tc>
          <w:tcPr>
            <w:tcW w:w="1540" w:type="dxa"/>
          </w:tcPr>
          <w:p w14:paraId="7A0CCFFF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CS-00003</w:t>
            </w:r>
          </w:p>
        </w:tc>
        <w:tc>
          <w:tcPr>
            <w:tcW w:w="7654" w:type="dxa"/>
          </w:tcPr>
          <w:p w14:paraId="589471EE" w14:textId="77777777" w:rsidR="00424F99" w:rsidRDefault="0000000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 bottle of Lexus 5w40 Engine Lubricants @ RM 150.00</w:t>
            </w:r>
          </w:p>
        </w:tc>
      </w:tr>
      <w:tr w:rsidR="00424F99" w14:paraId="7562E64F" w14:textId="77777777">
        <w:tc>
          <w:tcPr>
            <w:tcW w:w="1574" w:type="dxa"/>
          </w:tcPr>
          <w:p w14:paraId="249FEDBF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22/01/20XX</w:t>
            </w:r>
          </w:p>
        </w:tc>
        <w:tc>
          <w:tcPr>
            <w:tcW w:w="1540" w:type="dxa"/>
          </w:tcPr>
          <w:p w14:paraId="26708497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CS-00004</w:t>
            </w:r>
          </w:p>
        </w:tc>
        <w:tc>
          <w:tcPr>
            <w:tcW w:w="7654" w:type="dxa"/>
          </w:tcPr>
          <w:p w14:paraId="459B6448" w14:textId="77777777" w:rsidR="00424F99" w:rsidRDefault="0000000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unit of NCP93 Toyota Vios Fuel Pump @ RM400.00</w:t>
            </w:r>
          </w:p>
        </w:tc>
      </w:tr>
    </w:tbl>
    <w:p w14:paraId="6E2A61D4" w14:textId="77777777" w:rsidR="00424F99" w:rsidRDefault="00424F99">
      <w:pPr>
        <w:rPr>
          <w:rFonts w:ascii="Times New Roman" w:hAnsi="Times New Roman" w:cs="Times New Roman"/>
          <w:sz w:val="24"/>
          <w:szCs w:val="24"/>
        </w:rPr>
      </w:pPr>
    </w:p>
    <w:p w14:paraId="6AF7E90A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D-3</w:t>
      </w:r>
      <w:r>
        <w:rPr>
          <w:rFonts w:ascii="Times New Roman" w:hAnsi="Times New Roman" w:cs="Times New Roman"/>
          <w:sz w:val="24"/>
          <w:szCs w:val="24"/>
        </w:rPr>
        <w:t xml:space="preserve"> Please record below sales inquiries from your customers under </w:t>
      </w:r>
      <w:r>
        <w:rPr>
          <w:rFonts w:ascii="Times New Roman" w:hAnsi="Times New Roman" w:cs="Times New Roman"/>
          <w:b/>
          <w:sz w:val="24"/>
          <w:szCs w:val="24"/>
        </w:rPr>
        <w:t>Sales Quotation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1416"/>
        <w:gridCol w:w="1276"/>
        <w:gridCol w:w="1698"/>
        <w:gridCol w:w="6378"/>
      </w:tblGrid>
      <w:tr w:rsidR="00424F99" w14:paraId="44623999" w14:textId="77777777">
        <w:tc>
          <w:tcPr>
            <w:tcW w:w="1416" w:type="dxa"/>
          </w:tcPr>
          <w:p w14:paraId="43B41B8B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 w14:paraId="6F918786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1698" w:type="dxa"/>
          </w:tcPr>
          <w:p w14:paraId="3D090C54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6378" w:type="dxa"/>
          </w:tcPr>
          <w:p w14:paraId="1F2AB4AE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424F99" w14:paraId="60CA65F9" w14:textId="77777777">
        <w:tc>
          <w:tcPr>
            <w:tcW w:w="1416" w:type="dxa"/>
          </w:tcPr>
          <w:p w14:paraId="074879E1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03/01/20XX</w:t>
            </w:r>
          </w:p>
        </w:tc>
        <w:tc>
          <w:tcPr>
            <w:tcW w:w="1276" w:type="dxa"/>
          </w:tcPr>
          <w:p w14:paraId="0278514F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QT-00001</w:t>
            </w:r>
          </w:p>
        </w:tc>
        <w:tc>
          <w:tcPr>
            <w:tcW w:w="1698" w:type="dxa"/>
          </w:tcPr>
          <w:p w14:paraId="5CD3E963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Express Sdn Bhd</w:t>
            </w:r>
          </w:p>
        </w:tc>
        <w:tc>
          <w:tcPr>
            <w:tcW w:w="6378" w:type="dxa"/>
          </w:tcPr>
          <w:p w14:paraId="48AD62D1" w14:textId="77777777" w:rsidR="00424F99" w:rsidRDefault="0000000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 sets of Perodua Myvi Front Bonnet @ RM 450.00 with discount RM250.00</w:t>
            </w:r>
          </w:p>
          <w:p w14:paraId="3EB4D354" w14:textId="77777777" w:rsidR="00424F99" w:rsidRDefault="0000000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RM150.00 with discount 5%</w:t>
            </w:r>
          </w:p>
          <w:p w14:paraId="3A1C0A78" w14:textId="77777777" w:rsidR="00424F99" w:rsidRDefault="0000000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 sets of NS 632104 Nissan Frontier 10C Kit Set @ RM950.00</w:t>
            </w:r>
          </w:p>
        </w:tc>
      </w:tr>
      <w:tr w:rsidR="00424F99" w14:paraId="1FE12591" w14:textId="77777777">
        <w:tc>
          <w:tcPr>
            <w:tcW w:w="1416" w:type="dxa"/>
          </w:tcPr>
          <w:p w14:paraId="4FB6ED21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04/01/20XX</w:t>
            </w:r>
          </w:p>
        </w:tc>
        <w:tc>
          <w:tcPr>
            <w:tcW w:w="1276" w:type="dxa"/>
          </w:tcPr>
          <w:p w14:paraId="37B3E581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QT-00002</w:t>
            </w:r>
          </w:p>
        </w:tc>
        <w:tc>
          <w:tcPr>
            <w:tcW w:w="1698" w:type="dxa"/>
          </w:tcPr>
          <w:p w14:paraId="0B784987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Kien Yap Auto Services</w:t>
            </w:r>
          </w:p>
        </w:tc>
        <w:tc>
          <w:tcPr>
            <w:tcW w:w="6378" w:type="dxa"/>
          </w:tcPr>
          <w:p w14:paraId="20A97458" w14:textId="77777777" w:rsidR="00424F99" w:rsidRDefault="0000000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RM150.00 with discount 10%</w:t>
            </w:r>
          </w:p>
        </w:tc>
      </w:tr>
      <w:tr w:rsidR="00424F99" w14:paraId="0EB72B96" w14:textId="77777777">
        <w:tc>
          <w:tcPr>
            <w:tcW w:w="1416" w:type="dxa"/>
          </w:tcPr>
          <w:p w14:paraId="1B6AFE19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09/01/20XX</w:t>
            </w:r>
          </w:p>
        </w:tc>
        <w:tc>
          <w:tcPr>
            <w:tcW w:w="1276" w:type="dxa"/>
          </w:tcPr>
          <w:p w14:paraId="72A2D76D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QT-00003</w:t>
            </w:r>
          </w:p>
        </w:tc>
        <w:tc>
          <w:tcPr>
            <w:tcW w:w="1698" w:type="dxa"/>
          </w:tcPr>
          <w:p w14:paraId="6C2F6256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Yuen Fatt Car Service Centre</w:t>
            </w:r>
          </w:p>
        </w:tc>
        <w:tc>
          <w:tcPr>
            <w:tcW w:w="6378" w:type="dxa"/>
          </w:tcPr>
          <w:p w14:paraId="70DC7340" w14:textId="77777777" w:rsidR="00424F99" w:rsidRDefault="0000000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 set of Perodua Myvi Front Bonnet @ RM420.00 with discount 2%</w:t>
            </w:r>
          </w:p>
          <w:p w14:paraId="543E61C0" w14:textId="77777777" w:rsidR="00424F99" w:rsidRDefault="0000000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 units of MT-8054 Clutch Plate @ RM300.00 with discount 2%</w:t>
            </w:r>
          </w:p>
          <w:p w14:paraId="7838D432" w14:textId="77777777" w:rsidR="00424F99" w:rsidRDefault="0000000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RM150.00 with discount 2%</w:t>
            </w:r>
          </w:p>
          <w:p w14:paraId="37316D03" w14:textId="77777777" w:rsidR="00424F99" w:rsidRDefault="0000000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 units of NCP93 Toyota Vios Fuel Pump @ RM420.00 with discount 2%</w:t>
            </w:r>
          </w:p>
          <w:p w14:paraId="7E2FE6D3" w14:textId="77777777" w:rsidR="00424F99" w:rsidRDefault="0000000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 sets of NS 632104 Nissan Frontier 10C Kit Set @ RM950.00 with discount 2%</w:t>
            </w:r>
          </w:p>
        </w:tc>
      </w:tr>
    </w:tbl>
    <w:p w14:paraId="240FC195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B822B6D" w14:textId="77777777" w:rsidR="00424F99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BC8B437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D-4</w:t>
      </w:r>
      <w:r>
        <w:rPr>
          <w:rFonts w:ascii="Times New Roman" w:hAnsi="Times New Roman" w:cs="Times New Roman"/>
          <w:sz w:val="24"/>
          <w:szCs w:val="24"/>
        </w:rPr>
        <w:t xml:space="preserve"> D-3 On 4 Jan 20XX, you made a donation to World Vision which amount RM250.00 in Cash. Please record this payment under Cash Book Entry </w:t>
      </w:r>
      <w:r>
        <w:rPr>
          <w:rFonts w:ascii="Times New Roman" w:hAnsi="Times New Roman" w:cs="Times New Roman"/>
          <w:b/>
          <w:sz w:val="24"/>
          <w:szCs w:val="24"/>
        </w:rPr>
        <w:t>Payment Voucher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B65D9F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 No: PV-00001, Payment To: Donation to World Vision</w:t>
      </w:r>
    </w:p>
    <w:p w14:paraId="58328D14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Debit 924-000 Donation RM250.00</w:t>
      </w:r>
    </w:p>
    <w:p w14:paraId="265B1CE5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Credit 320-000 Cash In Hand RM250.00</w:t>
      </w:r>
    </w:p>
    <w:p w14:paraId="107054DC" w14:textId="77777777" w:rsidR="00424F99" w:rsidRDefault="00424F99">
      <w:pPr>
        <w:rPr>
          <w:rFonts w:ascii="Times New Roman" w:hAnsi="Times New Roman" w:cs="Times New Roman"/>
          <w:sz w:val="24"/>
          <w:szCs w:val="24"/>
        </w:rPr>
      </w:pPr>
    </w:p>
    <w:p w14:paraId="40744354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D-5</w:t>
      </w:r>
      <w:r>
        <w:rPr>
          <w:rFonts w:ascii="Times New Roman" w:hAnsi="Times New Roman" w:cs="Times New Roman"/>
          <w:sz w:val="24"/>
          <w:szCs w:val="24"/>
        </w:rPr>
        <w:t xml:space="preserve"> On 5 Jan 20XX, customer Kien Yap Auto Services had issued a cheque to clear the outstanding invoice from year 2018 and deposited the cheque to your CIMB Bank at the same day. Please record this entry under </w:t>
      </w:r>
      <w:r>
        <w:rPr>
          <w:rFonts w:ascii="Times New Roman" w:hAnsi="Times New Roman" w:cs="Times New Roman"/>
          <w:b/>
          <w:sz w:val="24"/>
          <w:szCs w:val="24"/>
        </w:rPr>
        <w:t>Customer Payment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47CB53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 No: OR-00001, Cheque Number: MBB 9785, Amount: RM7,580.00</w:t>
      </w:r>
    </w:p>
    <w:p w14:paraId="285018E1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Payment method: 310-000 Cash At Bank - CIMB Bank Berhad</w:t>
      </w:r>
    </w:p>
    <w:p w14:paraId="23D72E88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A974AFE" wp14:editId="2924CF69">
            <wp:extent cx="6645910" cy="299085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991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0D321" w14:textId="77777777" w:rsidR="00424F99" w:rsidRDefault="00424F99">
      <w:pPr>
        <w:rPr>
          <w:rFonts w:ascii="Times New Roman" w:hAnsi="Times New Roman" w:cs="Times New Roman"/>
          <w:sz w:val="24"/>
          <w:szCs w:val="24"/>
        </w:rPr>
      </w:pPr>
    </w:p>
    <w:p w14:paraId="3350438C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D-6</w:t>
      </w:r>
      <w:r>
        <w:rPr>
          <w:rFonts w:ascii="Times New Roman" w:hAnsi="Times New Roman" w:cs="Times New Roman"/>
          <w:sz w:val="24"/>
          <w:szCs w:val="24"/>
        </w:rPr>
        <w:t xml:space="preserve"> After stock take, Warehouse department had submitted a purchase request to purchasing department. Please record it form under </w:t>
      </w:r>
      <w:r>
        <w:rPr>
          <w:rFonts w:ascii="Times New Roman" w:hAnsi="Times New Roman" w:cs="Times New Roman"/>
          <w:b/>
          <w:sz w:val="24"/>
          <w:szCs w:val="24"/>
        </w:rPr>
        <w:t>Purchase Request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416"/>
        <w:gridCol w:w="1276"/>
        <w:gridCol w:w="1698"/>
        <w:gridCol w:w="5953"/>
      </w:tblGrid>
      <w:tr w:rsidR="00424F99" w14:paraId="5F33094E" w14:textId="77777777">
        <w:tc>
          <w:tcPr>
            <w:tcW w:w="1416" w:type="dxa"/>
          </w:tcPr>
          <w:p w14:paraId="293C324B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 w14:paraId="05623853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1698" w:type="dxa"/>
          </w:tcPr>
          <w:p w14:paraId="241769CC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5953" w:type="dxa"/>
          </w:tcPr>
          <w:p w14:paraId="31427FF1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424F99" w14:paraId="44BAB8CC" w14:textId="77777777">
        <w:tc>
          <w:tcPr>
            <w:tcW w:w="1416" w:type="dxa"/>
          </w:tcPr>
          <w:p w14:paraId="43F8DD7D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02/01/20XX</w:t>
            </w:r>
          </w:p>
        </w:tc>
        <w:tc>
          <w:tcPr>
            <w:tcW w:w="1276" w:type="dxa"/>
          </w:tcPr>
          <w:p w14:paraId="3D55CA52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PQ-00001</w:t>
            </w:r>
          </w:p>
        </w:tc>
        <w:tc>
          <w:tcPr>
            <w:tcW w:w="1698" w:type="dxa"/>
          </w:tcPr>
          <w:p w14:paraId="1F3F7153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B.S Auto Spares Sdn Bhd</w:t>
            </w:r>
          </w:p>
        </w:tc>
        <w:tc>
          <w:tcPr>
            <w:tcW w:w="5953" w:type="dxa"/>
          </w:tcPr>
          <w:p w14:paraId="5FEB4635" w14:textId="77777777" w:rsidR="00424F99" w:rsidRDefault="0000000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units of NCP93 Toyota Vios Fuel Pump @ RM300.00</w:t>
            </w:r>
          </w:p>
          <w:p w14:paraId="5FF13CEA" w14:textId="77777777" w:rsidR="00424F99" w:rsidRDefault="0000000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set of NS 632104 Nissan Frontier 10C Kit Set @ RM430.00</w:t>
            </w:r>
          </w:p>
        </w:tc>
      </w:tr>
      <w:tr w:rsidR="00424F99" w14:paraId="575F6EEE" w14:textId="77777777">
        <w:tc>
          <w:tcPr>
            <w:tcW w:w="1416" w:type="dxa"/>
          </w:tcPr>
          <w:p w14:paraId="4A503124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02/01/20XX</w:t>
            </w:r>
          </w:p>
        </w:tc>
        <w:tc>
          <w:tcPr>
            <w:tcW w:w="1276" w:type="dxa"/>
          </w:tcPr>
          <w:p w14:paraId="017A136A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PQ-00002</w:t>
            </w:r>
          </w:p>
        </w:tc>
        <w:tc>
          <w:tcPr>
            <w:tcW w:w="1698" w:type="dxa"/>
          </w:tcPr>
          <w:p w14:paraId="43477B1C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GHA Auto Parts Sdn Bhd</w:t>
            </w:r>
          </w:p>
        </w:tc>
        <w:tc>
          <w:tcPr>
            <w:tcW w:w="5953" w:type="dxa"/>
          </w:tcPr>
          <w:p w14:paraId="284AC474" w14:textId="77777777" w:rsidR="00424F99" w:rsidRDefault="0000000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RM80.00 with 10% discount</w:t>
            </w:r>
          </w:p>
        </w:tc>
      </w:tr>
      <w:tr w:rsidR="00424F99" w14:paraId="73D66207" w14:textId="77777777">
        <w:tc>
          <w:tcPr>
            <w:tcW w:w="1416" w:type="dxa"/>
          </w:tcPr>
          <w:p w14:paraId="032F83AC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02/01/20XX</w:t>
            </w:r>
          </w:p>
        </w:tc>
        <w:tc>
          <w:tcPr>
            <w:tcW w:w="1276" w:type="dxa"/>
          </w:tcPr>
          <w:p w14:paraId="50DAFD7A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PQ-00003</w:t>
            </w:r>
          </w:p>
        </w:tc>
        <w:tc>
          <w:tcPr>
            <w:tcW w:w="1698" w:type="dxa"/>
          </w:tcPr>
          <w:p w14:paraId="7C3B20AA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 Pew Auto Supply Sdn Bhd</w:t>
            </w:r>
          </w:p>
        </w:tc>
        <w:tc>
          <w:tcPr>
            <w:tcW w:w="5953" w:type="dxa"/>
          </w:tcPr>
          <w:p w14:paraId="03610775" w14:textId="77777777" w:rsidR="00424F99" w:rsidRDefault="0000000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 set of Perodua Myvi Front Bonnet @ RM285.00</w:t>
            </w:r>
          </w:p>
          <w:p w14:paraId="3C67C3FC" w14:textId="77777777" w:rsidR="00424F99" w:rsidRDefault="0000000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units of MT-8054 Clutch Plate @ RM180.00</w:t>
            </w:r>
          </w:p>
        </w:tc>
      </w:tr>
    </w:tbl>
    <w:p w14:paraId="027B8B53" w14:textId="77777777" w:rsidR="00424F99" w:rsidRDefault="00424F99">
      <w:pPr>
        <w:rPr>
          <w:rFonts w:ascii="Times New Roman" w:hAnsi="Times New Roman" w:cs="Times New Roman"/>
          <w:b/>
          <w:sz w:val="24"/>
          <w:szCs w:val="24"/>
        </w:rPr>
      </w:pPr>
    </w:p>
    <w:p w14:paraId="589CAE77" w14:textId="77777777" w:rsidR="00424F99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DDDF7BB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D-7</w:t>
      </w:r>
      <w:r>
        <w:rPr>
          <w:rFonts w:ascii="Times New Roman" w:hAnsi="Times New Roman" w:cs="Times New Roman"/>
          <w:sz w:val="24"/>
          <w:szCs w:val="24"/>
        </w:rPr>
        <w:t xml:space="preserve"> On 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Jan 20XX, Kien Yap Auto Services emailed a Purchase Order to confirm the Quotation which issued on 4 Jan 20XX and requested to partial deliver the order to their warehouse at the same day. Please transfer the quotation (Doc No: QT-00002) to </w:t>
      </w:r>
      <w:r>
        <w:rPr>
          <w:rFonts w:ascii="Times New Roman" w:hAnsi="Times New Roman" w:cs="Times New Roman"/>
          <w:b/>
          <w:sz w:val="24"/>
          <w:szCs w:val="24"/>
        </w:rPr>
        <w:t>Delivery Order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6"/>
        <w:gridCol w:w="1276"/>
        <w:gridCol w:w="1556"/>
        <w:gridCol w:w="6208"/>
      </w:tblGrid>
      <w:tr w:rsidR="00424F99" w14:paraId="4A9798A7" w14:textId="77777777">
        <w:tc>
          <w:tcPr>
            <w:tcW w:w="1416" w:type="dxa"/>
          </w:tcPr>
          <w:p w14:paraId="17758C04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 w14:paraId="13892915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1556" w:type="dxa"/>
          </w:tcPr>
          <w:p w14:paraId="0FF9C3E1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Doc No</w:t>
            </w:r>
          </w:p>
        </w:tc>
        <w:tc>
          <w:tcPr>
            <w:tcW w:w="6208" w:type="dxa"/>
          </w:tcPr>
          <w:p w14:paraId="7BDC3985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424F99" w14:paraId="3C92AC4F" w14:textId="77777777">
        <w:tc>
          <w:tcPr>
            <w:tcW w:w="1416" w:type="dxa"/>
          </w:tcPr>
          <w:p w14:paraId="34C829E4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05/01/20XX</w:t>
            </w:r>
          </w:p>
        </w:tc>
        <w:tc>
          <w:tcPr>
            <w:tcW w:w="1276" w:type="dxa"/>
          </w:tcPr>
          <w:p w14:paraId="7DFBE6E4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DO-00001</w:t>
            </w:r>
          </w:p>
        </w:tc>
        <w:tc>
          <w:tcPr>
            <w:tcW w:w="1556" w:type="dxa"/>
          </w:tcPr>
          <w:p w14:paraId="43D5BB94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QT-00002</w:t>
            </w:r>
          </w:p>
        </w:tc>
        <w:tc>
          <w:tcPr>
            <w:tcW w:w="6208" w:type="dxa"/>
          </w:tcPr>
          <w:p w14:paraId="7989F541" w14:textId="77777777" w:rsidR="00424F99" w:rsidRDefault="0000000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 bottles of Lexus 5w40 Engine Lubricants @ RM150.00 with discount 10%</w:t>
            </w:r>
          </w:p>
        </w:tc>
      </w:tr>
    </w:tbl>
    <w:p w14:paraId="61E9298A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8EB80FA" w14:textId="77777777" w:rsidR="00424F99" w:rsidRDefault="00000000">
      <w:pPr>
        <w:pStyle w:val="Heading4"/>
        <w:rPr>
          <w:rFonts w:ascii="Times New Roman" w:hAnsi="Times New Roman" w:cs="Times New Roman"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ascii="Times New Roman" w:hAnsi="Times New Roman" w:cs="Times New Roman"/>
          <w:b/>
          <w:i w:val="0"/>
          <w:sz w:val="24"/>
          <w:szCs w:val="24"/>
          <w:lang w:val="en-US"/>
        </w:rPr>
        <w:t>D-8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On 11 Jan 20XX, you received the rental income from Mr. Song by Interbank Giro money transfer to your CIMB bank account, please record the transaction in Cash Bank Entry – </w:t>
      </w: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Official Receipt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:</w:t>
      </w:r>
    </w:p>
    <w:p w14:paraId="0DBFDB9A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 No: OR-00002, Received From: Mr. Song - Rental Income</w:t>
      </w:r>
    </w:p>
    <w:p w14:paraId="14586230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Debit 310-000 Cash At Bank - CIMB Bank Berhad RM1,500.00</w:t>
      </w:r>
    </w:p>
    <w:p w14:paraId="1DBB8A9B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Credit 531-000 Rental Income – RM1,500.00</w:t>
      </w:r>
    </w:p>
    <w:p w14:paraId="3EC11481" w14:textId="77777777" w:rsidR="00424F99" w:rsidRDefault="00424F99">
      <w:pPr>
        <w:rPr>
          <w:rFonts w:ascii="Times New Roman" w:hAnsi="Times New Roman" w:cs="Times New Roman"/>
          <w:b/>
          <w:sz w:val="24"/>
          <w:szCs w:val="24"/>
        </w:rPr>
      </w:pPr>
    </w:p>
    <w:p w14:paraId="103C7B8C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Please issue below transactions under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Delivery Order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tbl>
      <w:tblPr>
        <w:tblStyle w:val="TableGrid"/>
        <w:tblpPr w:leftFromText="180" w:rightFromText="180" w:vertAnchor="text" w:horzAnchor="margin" w:tblpY="-59"/>
        <w:tblW w:w="0" w:type="auto"/>
        <w:tblLook w:val="04A0" w:firstRow="1" w:lastRow="0" w:firstColumn="1" w:lastColumn="0" w:noHBand="0" w:noVBand="1"/>
      </w:tblPr>
      <w:tblGrid>
        <w:gridCol w:w="1501"/>
        <w:gridCol w:w="1254"/>
        <w:gridCol w:w="1635"/>
        <w:gridCol w:w="1559"/>
        <w:gridCol w:w="4507"/>
      </w:tblGrid>
      <w:tr w:rsidR="00424F99" w14:paraId="254D5E41" w14:textId="77777777">
        <w:trPr>
          <w:trHeight w:val="274"/>
        </w:trPr>
        <w:tc>
          <w:tcPr>
            <w:tcW w:w="1501" w:type="dxa"/>
          </w:tcPr>
          <w:p w14:paraId="7B5C65CC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54" w:type="dxa"/>
          </w:tcPr>
          <w:p w14:paraId="22BA4F4D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1635" w:type="dxa"/>
          </w:tcPr>
          <w:p w14:paraId="6081111E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Doc No</w:t>
            </w:r>
          </w:p>
        </w:tc>
        <w:tc>
          <w:tcPr>
            <w:tcW w:w="1559" w:type="dxa"/>
          </w:tcPr>
          <w:p w14:paraId="527A8510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4507" w:type="dxa"/>
          </w:tcPr>
          <w:p w14:paraId="414F967F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424F99" w14:paraId="20462B0B" w14:textId="77777777">
        <w:tc>
          <w:tcPr>
            <w:tcW w:w="1501" w:type="dxa"/>
          </w:tcPr>
          <w:p w14:paraId="2425AE78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10/01/20XX</w:t>
            </w:r>
          </w:p>
        </w:tc>
        <w:tc>
          <w:tcPr>
            <w:tcW w:w="1254" w:type="dxa"/>
          </w:tcPr>
          <w:p w14:paraId="54A2F6AD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DO-00002</w:t>
            </w:r>
          </w:p>
        </w:tc>
        <w:tc>
          <w:tcPr>
            <w:tcW w:w="1635" w:type="dxa"/>
          </w:tcPr>
          <w:p w14:paraId="0ADE36D3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QT-00001</w:t>
            </w:r>
          </w:p>
        </w:tc>
        <w:tc>
          <w:tcPr>
            <w:tcW w:w="1559" w:type="dxa"/>
          </w:tcPr>
          <w:p w14:paraId="09E9E651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Express Sdn Bhd</w:t>
            </w:r>
          </w:p>
        </w:tc>
        <w:tc>
          <w:tcPr>
            <w:tcW w:w="4507" w:type="dxa"/>
          </w:tcPr>
          <w:p w14:paraId="6D356499" w14:textId="77777777" w:rsidR="00424F99" w:rsidRDefault="0000000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 sets of Perodua Myvi Front Bonnet @ RM 450.00 with discount RM250.00</w:t>
            </w:r>
          </w:p>
          <w:p w14:paraId="3461441C" w14:textId="77777777" w:rsidR="00424F99" w:rsidRDefault="0000000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RM150.00 with discount 5%</w:t>
            </w:r>
          </w:p>
          <w:p w14:paraId="127EA9D6" w14:textId="77777777" w:rsidR="00424F99" w:rsidRDefault="0000000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 sets of NS 632104 Nissan Frontier 10C Kit Set @ RM950.00</w:t>
            </w:r>
          </w:p>
        </w:tc>
      </w:tr>
      <w:tr w:rsidR="00424F99" w14:paraId="2DF6E96A" w14:textId="77777777">
        <w:tc>
          <w:tcPr>
            <w:tcW w:w="1501" w:type="dxa"/>
          </w:tcPr>
          <w:p w14:paraId="3EEE1698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11/01/20XX</w:t>
            </w:r>
          </w:p>
        </w:tc>
        <w:tc>
          <w:tcPr>
            <w:tcW w:w="1254" w:type="dxa"/>
          </w:tcPr>
          <w:p w14:paraId="4EE597A4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DO-00003</w:t>
            </w:r>
          </w:p>
        </w:tc>
        <w:tc>
          <w:tcPr>
            <w:tcW w:w="1635" w:type="dxa"/>
          </w:tcPr>
          <w:p w14:paraId="58F740EC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QT-00002</w:t>
            </w:r>
          </w:p>
        </w:tc>
        <w:tc>
          <w:tcPr>
            <w:tcW w:w="1559" w:type="dxa"/>
          </w:tcPr>
          <w:p w14:paraId="20828F7A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Kien Yap Auto Services</w:t>
            </w:r>
          </w:p>
        </w:tc>
        <w:tc>
          <w:tcPr>
            <w:tcW w:w="4507" w:type="dxa"/>
          </w:tcPr>
          <w:p w14:paraId="4BC70AD2" w14:textId="77777777" w:rsidR="00424F99" w:rsidRDefault="00000000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 bottles of Lexus 5w40 Engine Lubricants @ RM150.00 with discount 10%</w:t>
            </w:r>
          </w:p>
        </w:tc>
      </w:tr>
      <w:tr w:rsidR="00424F99" w14:paraId="0341BE63" w14:textId="77777777">
        <w:tc>
          <w:tcPr>
            <w:tcW w:w="1501" w:type="dxa"/>
          </w:tcPr>
          <w:p w14:paraId="74655A27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11/01/20XX</w:t>
            </w:r>
          </w:p>
        </w:tc>
        <w:tc>
          <w:tcPr>
            <w:tcW w:w="1254" w:type="dxa"/>
          </w:tcPr>
          <w:p w14:paraId="6F40716B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DO-00004</w:t>
            </w:r>
          </w:p>
        </w:tc>
        <w:tc>
          <w:tcPr>
            <w:tcW w:w="1635" w:type="dxa"/>
          </w:tcPr>
          <w:p w14:paraId="164BFB67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QT-00003</w:t>
            </w:r>
          </w:p>
        </w:tc>
        <w:tc>
          <w:tcPr>
            <w:tcW w:w="1559" w:type="dxa"/>
          </w:tcPr>
          <w:p w14:paraId="7BF856B0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Yuen Fatt Car Service Centre</w:t>
            </w:r>
          </w:p>
        </w:tc>
        <w:tc>
          <w:tcPr>
            <w:tcW w:w="4507" w:type="dxa"/>
          </w:tcPr>
          <w:p w14:paraId="01228797" w14:textId="77777777" w:rsidR="00424F99" w:rsidRDefault="00000000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 set of Perodua Myvi Front Bonnet @ RM420.00 with discount 2%</w:t>
            </w:r>
          </w:p>
          <w:p w14:paraId="24B863D4" w14:textId="77777777" w:rsidR="00424F99" w:rsidRDefault="00000000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 units of MT-8054 Clutch Plate @ RM300.00 with discount 2%</w:t>
            </w:r>
          </w:p>
          <w:p w14:paraId="50DA89CB" w14:textId="77777777" w:rsidR="00424F99" w:rsidRDefault="00000000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RM150.00 with discount 2%</w:t>
            </w:r>
          </w:p>
          <w:p w14:paraId="6AE5048D" w14:textId="77777777" w:rsidR="00424F99" w:rsidRDefault="00000000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 units of NCP93 Toyota Vios Fuel Pump @ RM420.00 with discount 2%</w:t>
            </w:r>
          </w:p>
          <w:p w14:paraId="6EEC889C" w14:textId="77777777" w:rsidR="00424F99" w:rsidRDefault="00000000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 sets of NS 632104 Nissan Frontier 10C Kit Set @ RM950.00 with discount 2%</w:t>
            </w:r>
          </w:p>
        </w:tc>
      </w:tr>
    </w:tbl>
    <w:p w14:paraId="0C319D3B" w14:textId="77777777" w:rsidR="00424F99" w:rsidRDefault="00424F99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6699BED" w14:textId="77777777" w:rsidR="00424F99" w:rsidRDefault="0000000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14:paraId="7C8FCC78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D-10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12 Jan 20XX, lorry driver had submitted a receipt to claim, please record under Cash Book Entry –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Payment Voucher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3A41267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 No: PV-00002, Payment To: Fuel Expenses</w:t>
      </w:r>
    </w:p>
    <w:p w14:paraId="3862C82B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Debit 919-000 Petrol RM50.00</w:t>
      </w:r>
    </w:p>
    <w:p w14:paraId="40A5EFCA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Credit 320-000 Cash In Hand RM50.00</w:t>
      </w:r>
    </w:p>
    <w:p w14:paraId="38ECEDE0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435C085" wp14:editId="1D276BD6">
            <wp:extent cx="1882140" cy="3208020"/>
            <wp:effectExtent l="114300" t="114300" r="118110" b="1447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0431" cy="325590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746E8DE0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D-11 </w:t>
      </w:r>
      <w:r>
        <w:rPr>
          <w:rFonts w:ascii="Times New Roman" w:hAnsi="Times New Roman" w:cs="Times New Roman"/>
          <w:sz w:val="24"/>
          <w:szCs w:val="24"/>
        </w:rPr>
        <w:t>On 6 Jan 20XX, customer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Yuen Fatt Car Service Centre was made a payment by cheque which dated on 10 Jan 20XX and amount RM4,538.00 to your CIMB Bank account. Please record it under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Customer Payment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45D2F8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No: OR-00003, Cheque Number: CIMB 07545, Amount: RM4,538.00</w:t>
      </w:r>
    </w:p>
    <w:p w14:paraId="21BB5308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Payment method: 310-000 Cash At Bank - CIMB Bank Berhad</w:t>
      </w:r>
    </w:p>
    <w:p w14:paraId="2A6D12B4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C60A917" wp14:editId="7343A19B">
            <wp:extent cx="6645275" cy="3081655"/>
            <wp:effectExtent l="0" t="0" r="3175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656" cy="308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35118" w14:textId="77777777" w:rsidR="00424F99" w:rsidRDefault="00424F99">
      <w:pPr>
        <w:rPr>
          <w:rFonts w:ascii="Times New Roman" w:hAnsi="Times New Roman" w:cs="Times New Roman"/>
          <w:b/>
          <w:sz w:val="24"/>
          <w:szCs w:val="24"/>
        </w:rPr>
      </w:pPr>
    </w:p>
    <w:p w14:paraId="23FAC70F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D-12 </w:t>
      </w:r>
      <w:r>
        <w:rPr>
          <w:rFonts w:ascii="Times New Roman" w:hAnsi="Times New Roman" w:cs="Times New Roman"/>
          <w:sz w:val="24"/>
          <w:szCs w:val="24"/>
        </w:rPr>
        <w:t xml:space="preserve">Please record below transactions in </w:t>
      </w:r>
      <w:r>
        <w:rPr>
          <w:rFonts w:ascii="Times New Roman" w:hAnsi="Times New Roman" w:cs="Times New Roman"/>
          <w:b/>
          <w:sz w:val="24"/>
          <w:szCs w:val="24"/>
        </w:rPr>
        <w:t>Purchase Goods Received Note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pPr w:leftFromText="180" w:rightFromText="180" w:vertAnchor="text" w:horzAnchor="margin" w:tblpY="-59"/>
        <w:tblW w:w="0" w:type="auto"/>
        <w:tblLook w:val="04A0" w:firstRow="1" w:lastRow="0" w:firstColumn="1" w:lastColumn="0" w:noHBand="0" w:noVBand="1"/>
      </w:tblPr>
      <w:tblGrid>
        <w:gridCol w:w="1501"/>
        <w:gridCol w:w="1254"/>
        <w:gridCol w:w="1635"/>
        <w:gridCol w:w="1559"/>
        <w:gridCol w:w="4507"/>
      </w:tblGrid>
      <w:tr w:rsidR="00424F99" w14:paraId="66C09AB3" w14:textId="77777777">
        <w:trPr>
          <w:trHeight w:val="274"/>
        </w:trPr>
        <w:tc>
          <w:tcPr>
            <w:tcW w:w="1501" w:type="dxa"/>
          </w:tcPr>
          <w:p w14:paraId="66B34CE9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54" w:type="dxa"/>
          </w:tcPr>
          <w:p w14:paraId="079A64E8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1635" w:type="dxa"/>
          </w:tcPr>
          <w:p w14:paraId="491DDF17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Doc No</w:t>
            </w:r>
          </w:p>
        </w:tc>
        <w:tc>
          <w:tcPr>
            <w:tcW w:w="1559" w:type="dxa"/>
          </w:tcPr>
          <w:p w14:paraId="1A0441C9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Supplier</w:t>
            </w:r>
          </w:p>
        </w:tc>
        <w:tc>
          <w:tcPr>
            <w:tcW w:w="4507" w:type="dxa"/>
          </w:tcPr>
          <w:p w14:paraId="305C79FD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424F99" w14:paraId="4D34B6FE" w14:textId="77777777">
        <w:tc>
          <w:tcPr>
            <w:tcW w:w="1501" w:type="dxa"/>
          </w:tcPr>
          <w:p w14:paraId="05FBC349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07/01/20XX</w:t>
            </w:r>
          </w:p>
        </w:tc>
        <w:tc>
          <w:tcPr>
            <w:tcW w:w="1254" w:type="dxa"/>
          </w:tcPr>
          <w:p w14:paraId="267F7D78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GR-00001</w:t>
            </w:r>
          </w:p>
        </w:tc>
        <w:tc>
          <w:tcPr>
            <w:tcW w:w="1635" w:type="dxa"/>
          </w:tcPr>
          <w:p w14:paraId="03FD360B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PQ-00001</w:t>
            </w:r>
          </w:p>
        </w:tc>
        <w:tc>
          <w:tcPr>
            <w:tcW w:w="1559" w:type="dxa"/>
          </w:tcPr>
          <w:p w14:paraId="240F087C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B.S Auto Spares Sdn Bhd</w:t>
            </w:r>
          </w:p>
        </w:tc>
        <w:tc>
          <w:tcPr>
            <w:tcW w:w="4507" w:type="dxa"/>
          </w:tcPr>
          <w:p w14:paraId="6FC53145" w14:textId="77777777" w:rsidR="00424F99" w:rsidRDefault="00000000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units of NCP93 Toyota Vios Fuel Pump @ RM300.00</w:t>
            </w:r>
          </w:p>
          <w:p w14:paraId="7B00150E" w14:textId="77777777" w:rsidR="00424F99" w:rsidRDefault="00000000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set of NS 632104 Nissan Frontier 10C Kit Set @ RM430.00</w:t>
            </w:r>
          </w:p>
        </w:tc>
      </w:tr>
      <w:tr w:rsidR="00424F99" w14:paraId="753535FC" w14:textId="77777777">
        <w:tc>
          <w:tcPr>
            <w:tcW w:w="1501" w:type="dxa"/>
          </w:tcPr>
          <w:p w14:paraId="7A5D0051" w14:textId="41BECADD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10/01</w:t>
            </w:r>
            <w:r w:rsidR="00A24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20XX</w:t>
            </w:r>
          </w:p>
        </w:tc>
        <w:tc>
          <w:tcPr>
            <w:tcW w:w="1254" w:type="dxa"/>
          </w:tcPr>
          <w:p w14:paraId="5CE21FA8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GR-00002</w:t>
            </w:r>
          </w:p>
        </w:tc>
        <w:tc>
          <w:tcPr>
            <w:tcW w:w="1635" w:type="dxa"/>
          </w:tcPr>
          <w:p w14:paraId="69E55029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PQ-00002</w:t>
            </w:r>
          </w:p>
        </w:tc>
        <w:tc>
          <w:tcPr>
            <w:tcW w:w="1559" w:type="dxa"/>
          </w:tcPr>
          <w:p w14:paraId="1D4136D3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GHA Auto Parts Sdn Bhd</w:t>
            </w:r>
          </w:p>
        </w:tc>
        <w:tc>
          <w:tcPr>
            <w:tcW w:w="4507" w:type="dxa"/>
          </w:tcPr>
          <w:p w14:paraId="69E0EEC7" w14:textId="77777777" w:rsidR="00424F99" w:rsidRDefault="00000000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RM80.00 with 15% discount</w:t>
            </w:r>
          </w:p>
        </w:tc>
      </w:tr>
      <w:tr w:rsidR="00424F99" w14:paraId="5B74C739" w14:textId="77777777">
        <w:tc>
          <w:tcPr>
            <w:tcW w:w="1501" w:type="dxa"/>
          </w:tcPr>
          <w:p w14:paraId="156501C1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15/01/20XX</w:t>
            </w:r>
          </w:p>
        </w:tc>
        <w:tc>
          <w:tcPr>
            <w:tcW w:w="1254" w:type="dxa"/>
          </w:tcPr>
          <w:p w14:paraId="5F0110AB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GR-00003</w:t>
            </w:r>
          </w:p>
        </w:tc>
        <w:tc>
          <w:tcPr>
            <w:tcW w:w="1635" w:type="dxa"/>
          </w:tcPr>
          <w:p w14:paraId="46E95BDE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PQ-00003</w:t>
            </w:r>
          </w:p>
        </w:tc>
        <w:tc>
          <w:tcPr>
            <w:tcW w:w="1559" w:type="dxa"/>
          </w:tcPr>
          <w:p w14:paraId="01763522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 Pew Auto Supply Sdn Bhd</w:t>
            </w:r>
          </w:p>
        </w:tc>
        <w:tc>
          <w:tcPr>
            <w:tcW w:w="4507" w:type="dxa"/>
          </w:tcPr>
          <w:p w14:paraId="2EE118E4" w14:textId="77777777" w:rsidR="00424F99" w:rsidRDefault="00000000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 set of Perodua Myvi Front Bonnet @ RM285.00</w:t>
            </w:r>
          </w:p>
          <w:p w14:paraId="0C84BDDF" w14:textId="77777777" w:rsidR="00424F99" w:rsidRDefault="00000000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units of MT-8054 Clutch Plate @ RM180.00</w:t>
            </w:r>
          </w:p>
        </w:tc>
      </w:tr>
    </w:tbl>
    <w:p w14:paraId="2A0BC889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1190471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7CC2044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D-13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11 Jan 20XX, CIMB Bank Berhad officer informed account department the cheque from Yuen Fatt Car Service Centre was bounced. Please record as a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bounced payment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system.</w:t>
      </w:r>
    </w:p>
    <w:p w14:paraId="4CFEB9E7" w14:textId="77777777" w:rsidR="00424F99" w:rsidRDefault="00000000">
      <w:pPr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No: OR-00003</w:t>
      </w:r>
    </w:p>
    <w:p w14:paraId="632EADA8" w14:textId="77777777" w:rsidR="00424F99" w:rsidRDefault="00424F99">
      <w:pPr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</w:pPr>
    </w:p>
    <w:p w14:paraId="10C8DE9A" w14:textId="77777777" w:rsidR="00424F99" w:rsidRDefault="00000000">
      <w:pPr>
        <w:pStyle w:val="Heading4"/>
        <w:rPr>
          <w:rFonts w:ascii="Times New Roman" w:hAnsi="Times New Roman" w:cs="Times New Roman"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D-14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Please issue below transactions in </w:t>
      </w: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Sales Invoice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:</w:t>
      </w:r>
    </w:p>
    <w:tbl>
      <w:tblPr>
        <w:tblStyle w:val="TableGrid"/>
        <w:tblpPr w:leftFromText="180" w:rightFromText="180" w:vertAnchor="text" w:horzAnchor="margin" w:tblpY="3"/>
        <w:tblW w:w="0" w:type="auto"/>
        <w:tblLook w:val="04A0" w:firstRow="1" w:lastRow="0" w:firstColumn="1" w:lastColumn="0" w:noHBand="0" w:noVBand="1"/>
      </w:tblPr>
      <w:tblGrid>
        <w:gridCol w:w="1501"/>
        <w:gridCol w:w="1254"/>
        <w:gridCol w:w="1635"/>
        <w:gridCol w:w="1559"/>
        <w:gridCol w:w="4507"/>
      </w:tblGrid>
      <w:tr w:rsidR="00424F99" w14:paraId="5BD05265" w14:textId="77777777">
        <w:trPr>
          <w:trHeight w:val="274"/>
        </w:trPr>
        <w:tc>
          <w:tcPr>
            <w:tcW w:w="1501" w:type="dxa"/>
          </w:tcPr>
          <w:p w14:paraId="051061E3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54" w:type="dxa"/>
          </w:tcPr>
          <w:p w14:paraId="6087EDD2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1635" w:type="dxa"/>
          </w:tcPr>
          <w:p w14:paraId="59BB7F82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Doc No</w:t>
            </w:r>
          </w:p>
        </w:tc>
        <w:tc>
          <w:tcPr>
            <w:tcW w:w="1559" w:type="dxa"/>
          </w:tcPr>
          <w:p w14:paraId="09177F7D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4507" w:type="dxa"/>
          </w:tcPr>
          <w:p w14:paraId="6582890B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424F99" w14:paraId="782F186A" w14:textId="77777777">
        <w:tc>
          <w:tcPr>
            <w:tcW w:w="1501" w:type="dxa"/>
          </w:tcPr>
          <w:p w14:paraId="61F5E001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10/01/20XX</w:t>
            </w:r>
          </w:p>
        </w:tc>
        <w:tc>
          <w:tcPr>
            <w:tcW w:w="1254" w:type="dxa"/>
          </w:tcPr>
          <w:p w14:paraId="309F751C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IV-00001</w:t>
            </w:r>
          </w:p>
        </w:tc>
        <w:tc>
          <w:tcPr>
            <w:tcW w:w="1635" w:type="dxa"/>
          </w:tcPr>
          <w:p w14:paraId="705C787A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DO-00002</w:t>
            </w:r>
          </w:p>
        </w:tc>
        <w:tc>
          <w:tcPr>
            <w:tcW w:w="1559" w:type="dxa"/>
          </w:tcPr>
          <w:p w14:paraId="2686E133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Express Sdn Bhd</w:t>
            </w:r>
          </w:p>
        </w:tc>
        <w:tc>
          <w:tcPr>
            <w:tcW w:w="4507" w:type="dxa"/>
          </w:tcPr>
          <w:p w14:paraId="1F7A2531" w14:textId="77777777" w:rsidR="00424F99" w:rsidRDefault="00000000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 sets of Perodua Myvi Front Bonnet @ RM 450.00 with discount RM250.00</w:t>
            </w:r>
          </w:p>
          <w:p w14:paraId="2BF17D1A" w14:textId="77777777" w:rsidR="00424F99" w:rsidRDefault="00000000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RM150.00 with discount 5%</w:t>
            </w:r>
          </w:p>
          <w:p w14:paraId="6A59200A" w14:textId="77777777" w:rsidR="00424F99" w:rsidRDefault="00000000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 sets of NS 632104 Nissan Frontier 10C Kit Set @ RM950.00</w:t>
            </w:r>
          </w:p>
        </w:tc>
      </w:tr>
      <w:tr w:rsidR="00424F99" w14:paraId="54648C62" w14:textId="77777777">
        <w:tc>
          <w:tcPr>
            <w:tcW w:w="1501" w:type="dxa"/>
          </w:tcPr>
          <w:p w14:paraId="41C89338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11/01/20XX</w:t>
            </w:r>
          </w:p>
        </w:tc>
        <w:tc>
          <w:tcPr>
            <w:tcW w:w="1254" w:type="dxa"/>
          </w:tcPr>
          <w:p w14:paraId="46C496CC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IV-00002</w:t>
            </w:r>
          </w:p>
        </w:tc>
        <w:tc>
          <w:tcPr>
            <w:tcW w:w="1635" w:type="dxa"/>
          </w:tcPr>
          <w:p w14:paraId="7ED9E693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DO-00001 &amp;</w:t>
            </w:r>
          </w:p>
          <w:p w14:paraId="086F86C6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DO-00003</w:t>
            </w:r>
          </w:p>
        </w:tc>
        <w:tc>
          <w:tcPr>
            <w:tcW w:w="1559" w:type="dxa"/>
          </w:tcPr>
          <w:p w14:paraId="399206AA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Kien Yap Auto Services</w:t>
            </w:r>
          </w:p>
        </w:tc>
        <w:tc>
          <w:tcPr>
            <w:tcW w:w="4507" w:type="dxa"/>
          </w:tcPr>
          <w:p w14:paraId="32166C18" w14:textId="77777777" w:rsidR="00424F99" w:rsidRDefault="00000000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 bottles of Lexus 5w40 Engine Lubricants @ RM150.00 with discount 10%</w:t>
            </w:r>
          </w:p>
          <w:p w14:paraId="213DA15F" w14:textId="77777777" w:rsidR="00424F99" w:rsidRDefault="00000000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 bottles of Lexus 5w40 Engine Lubricants @ RM150.00 with discount 10%</w:t>
            </w:r>
          </w:p>
        </w:tc>
      </w:tr>
      <w:tr w:rsidR="00424F99" w14:paraId="029F9357" w14:textId="77777777">
        <w:tc>
          <w:tcPr>
            <w:tcW w:w="1501" w:type="dxa"/>
          </w:tcPr>
          <w:p w14:paraId="306A6165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11/01/20XX</w:t>
            </w:r>
          </w:p>
        </w:tc>
        <w:tc>
          <w:tcPr>
            <w:tcW w:w="1254" w:type="dxa"/>
          </w:tcPr>
          <w:p w14:paraId="7C2738B4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IV-00003</w:t>
            </w:r>
          </w:p>
        </w:tc>
        <w:tc>
          <w:tcPr>
            <w:tcW w:w="1635" w:type="dxa"/>
          </w:tcPr>
          <w:p w14:paraId="07B74981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DO-00004</w:t>
            </w:r>
          </w:p>
        </w:tc>
        <w:tc>
          <w:tcPr>
            <w:tcW w:w="1559" w:type="dxa"/>
          </w:tcPr>
          <w:p w14:paraId="1D8B93EF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Yuen Fatt Car Service Centre</w:t>
            </w:r>
          </w:p>
        </w:tc>
        <w:tc>
          <w:tcPr>
            <w:tcW w:w="4507" w:type="dxa"/>
          </w:tcPr>
          <w:p w14:paraId="0EB708E6" w14:textId="77777777" w:rsidR="00424F99" w:rsidRDefault="0000000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 set of Perodua Myvi Front Bonnet @ RM420.00 with discount 2%</w:t>
            </w:r>
          </w:p>
          <w:p w14:paraId="1EDD2790" w14:textId="77777777" w:rsidR="00424F99" w:rsidRDefault="0000000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 units of MT-8054 Clutch Plate @ RM300.00 with discount 2%</w:t>
            </w:r>
          </w:p>
          <w:p w14:paraId="25438825" w14:textId="77777777" w:rsidR="00424F99" w:rsidRDefault="0000000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RM150.00 with discount 2%</w:t>
            </w:r>
          </w:p>
          <w:p w14:paraId="2ACABC33" w14:textId="77777777" w:rsidR="00424F99" w:rsidRDefault="0000000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 units of NCP93 Toyota Vios Fuel Pump @ RM420.00 with discount 2%</w:t>
            </w:r>
          </w:p>
          <w:p w14:paraId="3EA2B251" w14:textId="77777777" w:rsidR="00424F99" w:rsidRDefault="0000000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 sets of NS 632104 Nissan Frontier 10C Kit Set @ RM950.00 with discount 2%</w:t>
            </w:r>
          </w:p>
        </w:tc>
      </w:tr>
    </w:tbl>
    <w:p w14:paraId="3EE40FC7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E3E0E5A" w14:textId="77777777" w:rsidR="00424F99" w:rsidRDefault="0000000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14:paraId="3DB960FF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D-15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Please issue below transactions in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Purchase Invoice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tbl>
      <w:tblPr>
        <w:tblStyle w:val="TableGrid"/>
        <w:tblpPr w:leftFromText="180" w:rightFromText="180" w:vertAnchor="text" w:horzAnchor="margin" w:tblpY="-59"/>
        <w:tblW w:w="0" w:type="auto"/>
        <w:tblLook w:val="04A0" w:firstRow="1" w:lastRow="0" w:firstColumn="1" w:lastColumn="0" w:noHBand="0" w:noVBand="1"/>
      </w:tblPr>
      <w:tblGrid>
        <w:gridCol w:w="1501"/>
        <w:gridCol w:w="1254"/>
        <w:gridCol w:w="1635"/>
        <w:gridCol w:w="1559"/>
        <w:gridCol w:w="4507"/>
      </w:tblGrid>
      <w:tr w:rsidR="00424F99" w14:paraId="6341D222" w14:textId="77777777">
        <w:trPr>
          <w:trHeight w:val="274"/>
        </w:trPr>
        <w:tc>
          <w:tcPr>
            <w:tcW w:w="1501" w:type="dxa"/>
          </w:tcPr>
          <w:p w14:paraId="0BCAE95C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54" w:type="dxa"/>
          </w:tcPr>
          <w:p w14:paraId="02673648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1635" w:type="dxa"/>
          </w:tcPr>
          <w:p w14:paraId="4C9A230D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Doc No</w:t>
            </w:r>
          </w:p>
        </w:tc>
        <w:tc>
          <w:tcPr>
            <w:tcW w:w="1559" w:type="dxa"/>
          </w:tcPr>
          <w:p w14:paraId="503F7AB9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Supplier</w:t>
            </w:r>
          </w:p>
        </w:tc>
        <w:tc>
          <w:tcPr>
            <w:tcW w:w="4507" w:type="dxa"/>
          </w:tcPr>
          <w:p w14:paraId="2E53E340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424F99" w14:paraId="268665D3" w14:textId="77777777">
        <w:tc>
          <w:tcPr>
            <w:tcW w:w="1501" w:type="dxa"/>
          </w:tcPr>
          <w:p w14:paraId="6F2751EB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7/01/20XX</w:t>
            </w:r>
          </w:p>
        </w:tc>
        <w:tc>
          <w:tcPr>
            <w:tcW w:w="1254" w:type="dxa"/>
          </w:tcPr>
          <w:p w14:paraId="527E8FF8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PI-00001</w:t>
            </w:r>
          </w:p>
        </w:tc>
        <w:tc>
          <w:tcPr>
            <w:tcW w:w="1635" w:type="dxa"/>
          </w:tcPr>
          <w:p w14:paraId="5C65F0A3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GR-00001</w:t>
            </w:r>
          </w:p>
        </w:tc>
        <w:tc>
          <w:tcPr>
            <w:tcW w:w="1559" w:type="dxa"/>
          </w:tcPr>
          <w:p w14:paraId="4DCD8B5C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B.S Auto Spares Sdn Bhd</w:t>
            </w:r>
          </w:p>
        </w:tc>
        <w:tc>
          <w:tcPr>
            <w:tcW w:w="4507" w:type="dxa"/>
          </w:tcPr>
          <w:p w14:paraId="616822B5" w14:textId="77777777" w:rsidR="00424F99" w:rsidRDefault="0000000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units of NCP93 Toyota Vios Fuel Pump @ RM300.00</w:t>
            </w:r>
          </w:p>
          <w:p w14:paraId="7308753C" w14:textId="77777777" w:rsidR="00424F99" w:rsidRDefault="0000000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set of NS 632104 Nissan Frontier 10C Kit Set @ RM430.00</w:t>
            </w:r>
          </w:p>
        </w:tc>
      </w:tr>
      <w:tr w:rsidR="00424F99" w14:paraId="6E4F7E40" w14:textId="77777777">
        <w:tc>
          <w:tcPr>
            <w:tcW w:w="1501" w:type="dxa"/>
          </w:tcPr>
          <w:p w14:paraId="0CFD2034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10/0120XX</w:t>
            </w:r>
          </w:p>
        </w:tc>
        <w:tc>
          <w:tcPr>
            <w:tcW w:w="1254" w:type="dxa"/>
          </w:tcPr>
          <w:p w14:paraId="65C9287B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PI-00002</w:t>
            </w:r>
          </w:p>
        </w:tc>
        <w:tc>
          <w:tcPr>
            <w:tcW w:w="1635" w:type="dxa"/>
          </w:tcPr>
          <w:p w14:paraId="7122DC5C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GR-00002</w:t>
            </w:r>
          </w:p>
        </w:tc>
        <w:tc>
          <w:tcPr>
            <w:tcW w:w="1559" w:type="dxa"/>
          </w:tcPr>
          <w:p w14:paraId="616CA1EB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GHA Auto Parts Sdn Bhd</w:t>
            </w:r>
          </w:p>
        </w:tc>
        <w:tc>
          <w:tcPr>
            <w:tcW w:w="4507" w:type="dxa"/>
          </w:tcPr>
          <w:p w14:paraId="1F8C8ED0" w14:textId="77777777" w:rsidR="00424F99" w:rsidRDefault="0000000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RM80.00 with 15% discount</w:t>
            </w:r>
          </w:p>
        </w:tc>
      </w:tr>
      <w:tr w:rsidR="00424F99" w14:paraId="6A220D0B" w14:textId="77777777">
        <w:tc>
          <w:tcPr>
            <w:tcW w:w="1501" w:type="dxa"/>
          </w:tcPr>
          <w:p w14:paraId="7AAB6265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15/01/20XX</w:t>
            </w:r>
          </w:p>
        </w:tc>
        <w:tc>
          <w:tcPr>
            <w:tcW w:w="1254" w:type="dxa"/>
          </w:tcPr>
          <w:p w14:paraId="1BEAB45B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PI-00003</w:t>
            </w:r>
          </w:p>
        </w:tc>
        <w:tc>
          <w:tcPr>
            <w:tcW w:w="1635" w:type="dxa"/>
          </w:tcPr>
          <w:p w14:paraId="1615BDAF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GR-00003</w:t>
            </w:r>
          </w:p>
        </w:tc>
        <w:tc>
          <w:tcPr>
            <w:tcW w:w="1559" w:type="dxa"/>
          </w:tcPr>
          <w:p w14:paraId="5B1AA602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 Pew Auto Supply Sdn Bhd</w:t>
            </w:r>
          </w:p>
        </w:tc>
        <w:tc>
          <w:tcPr>
            <w:tcW w:w="4507" w:type="dxa"/>
          </w:tcPr>
          <w:p w14:paraId="285F86DA" w14:textId="77777777" w:rsidR="00424F99" w:rsidRDefault="0000000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 set of Perodua Myvi Front Bonnet @ RM285.00</w:t>
            </w:r>
          </w:p>
          <w:p w14:paraId="73C510CA" w14:textId="77777777" w:rsidR="00424F99" w:rsidRDefault="0000000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units of MT-8054 Clutch Plate @ RM180.00</w:t>
            </w:r>
          </w:p>
        </w:tc>
      </w:tr>
    </w:tbl>
    <w:p w14:paraId="375B3BFC" w14:textId="77777777" w:rsidR="00424F99" w:rsidRDefault="00424F99">
      <w:pPr>
        <w:rPr>
          <w:rFonts w:ascii="Times New Roman" w:hAnsi="Times New Roman" w:cs="Times New Roman"/>
          <w:sz w:val="24"/>
          <w:szCs w:val="24"/>
        </w:rPr>
      </w:pPr>
    </w:p>
    <w:p w14:paraId="4218F5FC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D-16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18 Jan 20XX, customer 3 Express Sdn Bhd informed account department to offset the outstanding amount RM5,480.00 of supplier GHA Auto Parts Sdn Bhd with </w:t>
      </w:r>
      <w:r>
        <w:rPr>
          <w:rFonts w:ascii="Times New Roman" w:hAnsi="Times New Roman" w:cs="Times New Roman"/>
          <w:sz w:val="24"/>
          <w:szCs w:val="24"/>
        </w:rPr>
        <w:t xml:space="preserve">them. Please record under </w:t>
      </w:r>
      <w:r>
        <w:rPr>
          <w:rFonts w:ascii="Times New Roman" w:hAnsi="Times New Roman" w:cs="Times New Roman"/>
          <w:b/>
          <w:sz w:val="24"/>
          <w:szCs w:val="24"/>
        </w:rPr>
        <w:t>Customer Contra and Supplier Contra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A18A4E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 No: CT-00001</w:t>
      </w:r>
    </w:p>
    <w:p w14:paraId="1A43B04C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Remark: Knock off documents are following the FIFO basis.</w:t>
      </w:r>
    </w:p>
    <w:p w14:paraId="31CF24E8" w14:textId="77777777" w:rsidR="00424F99" w:rsidRDefault="00424F99">
      <w:pPr>
        <w:rPr>
          <w:rFonts w:ascii="Times New Roman" w:hAnsi="Times New Roman" w:cs="Times New Roman"/>
          <w:b/>
          <w:sz w:val="24"/>
          <w:szCs w:val="24"/>
        </w:rPr>
      </w:pPr>
    </w:p>
    <w:p w14:paraId="72C7B531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D-17</w:t>
      </w:r>
      <w:r>
        <w:rPr>
          <w:rFonts w:ascii="Times New Roman" w:hAnsi="Times New Roman" w:cs="Times New Roman"/>
          <w:sz w:val="24"/>
          <w:szCs w:val="24"/>
        </w:rPr>
        <w:t xml:space="preserve"> On 19 Jan 20XX, a walk in customer came back to return 1 bottle of Lexus 5w40 Engine Lubricants which he bought on 17 Jan 20XX. The reason for return is due to he accidentally bought extra. Please record this transaction under </w:t>
      </w:r>
      <w:r>
        <w:rPr>
          <w:rFonts w:ascii="Times New Roman" w:hAnsi="Times New Roman" w:cs="Times New Roman"/>
          <w:b/>
          <w:sz w:val="24"/>
          <w:szCs w:val="24"/>
        </w:rPr>
        <w:t>Sales Credit Note</w:t>
      </w:r>
      <w:r>
        <w:rPr>
          <w:rFonts w:ascii="Times New Roman" w:hAnsi="Times New Roman" w:cs="Times New Roman"/>
          <w:sz w:val="24"/>
          <w:szCs w:val="24"/>
        </w:rPr>
        <w:t xml:space="preserve"> and issue a </w:t>
      </w:r>
      <w:r>
        <w:rPr>
          <w:rFonts w:ascii="Times New Roman" w:hAnsi="Times New Roman" w:cs="Times New Roman"/>
          <w:b/>
          <w:sz w:val="24"/>
          <w:szCs w:val="24"/>
        </w:rPr>
        <w:t>Customer Refund</w:t>
      </w:r>
      <w:r>
        <w:rPr>
          <w:rFonts w:ascii="Times New Roman" w:hAnsi="Times New Roman" w:cs="Times New Roman"/>
          <w:sz w:val="24"/>
          <w:szCs w:val="24"/>
        </w:rPr>
        <w:t xml:space="preserve"> (Document No: PV-00003) for this Sales Return, the refund was made by Cash (account code: 320-000 Cash In Hand). </w:t>
      </w:r>
    </w:p>
    <w:p w14:paraId="727EFBA1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Don’t forget to knock off the Credit Note by Customer Refund!</w:t>
      </w:r>
    </w:p>
    <w:tbl>
      <w:tblPr>
        <w:tblStyle w:val="TableGrid"/>
        <w:tblpPr w:leftFromText="180" w:rightFromText="180" w:vertAnchor="text" w:horzAnchor="margin" w:tblpY="3"/>
        <w:tblW w:w="0" w:type="auto"/>
        <w:tblLook w:val="04A0" w:firstRow="1" w:lastRow="0" w:firstColumn="1" w:lastColumn="0" w:noHBand="0" w:noVBand="1"/>
      </w:tblPr>
      <w:tblGrid>
        <w:gridCol w:w="1501"/>
        <w:gridCol w:w="1254"/>
        <w:gridCol w:w="1635"/>
        <w:gridCol w:w="1559"/>
        <w:gridCol w:w="4507"/>
      </w:tblGrid>
      <w:tr w:rsidR="00424F99" w14:paraId="3F532712" w14:textId="77777777">
        <w:trPr>
          <w:trHeight w:val="274"/>
        </w:trPr>
        <w:tc>
          <w:tcPr>
            <w:tcW w:w="1501" w:type="dxa"/>
          </w:tcPr>
          <w:p w14:paraId="0C883FCF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54" w:type="dxa"/>
          </w:tcPr>
          <w:p w14:paraId="6204A676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1635" w:type="dxa"/>
          </w:tcPr>
          <w:p w14:paraId="6772FAE5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Doc No</w:t>
            </w:r>
          </w:p>
        </w:tc>
        <w:tc>
          <w:tcPr>
            <w:tcW w:w="1559" w:type="dxa"/>
          </w:tcPr>
          <w:p w14:paraId="411010F6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4507" w:type="dxa"/>
          </w:tcPr>
          <w:p w14:paraId="20678B2E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424F99" w14:paraId="087926C6" w14:textId="77777777">
        <w:tc>
          <w:tcPr>
            <w:tcW w:w="1501" w:type="dxa"/>
          </w:tcPr>
          <w:p w14:paraId="740EC2B0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19/01/20XX</w:t>
            </w:r>
          </w:p>
        </w:tc>
        <w:tc>
          <w:tcPr>
            <w:tcW w:w="1254" w:type="dxa"/>
          </w:tcPr>
          <w:p w14:paraId="754FE261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CN-00001</w:t>
            </w:r>
          </w:p>
        </w:tc>
        <w:tc>
          <w:tcPr>
            <w:tcW w:w="1635" w:type="dxa"/>
          </w:tcPr>
          <w:p w14:paraId="14AC9A9A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CS-00003</w:t>
            </w:r>
          </w:p>
        </w:tc>
        <w:tc>
          <w:tcPr>
            <w:tcW w:w="1559" w:type="dxa"/>
          </w:tcPr>
          <w:p w14:paraId="3CB3C70F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Cash Sales</w:t>
            </w:r>
          </w:p>
        </w:tc>
        <w:tc>
          <w:tcPr>
            <w:tcW w:w="4507" w:type="dxa"/>
          </w:tcPr>
          <w:p w14:paraId="57E85E5E" w14:textId="77777777" w:rsidR="00424F99" w:rsidRDefault="0000000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 bottle of Lexus 5w40 Engine Lubricants @ RM 150.00</w:t>
            </w:r>
          </w:p>
        </w:tc>
      </w:tr>
    </w:tbl>
    <w:p w14:paraId="2AD13F9D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8824107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D-18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20 Jan 20XX, account department issued cheque to make payment to the suppliers, please record under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Supplier Payment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8057EF5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Payment method: 310-000 Cash At Bank – CIMB Bank Berhad</w:t>
      </w:r>
    </w:p>
    <w:p w14:paraId="05E47FE8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Remark: Knock off documents are following the FIFO basis.</w:t>
      </w:r>
    </w:p>
    <w:tbl>
      <w:tblPr>
        <w:tblStyle w:val="TableGrid"/>
        <w:tblpPr w:leftFromText="180" w:rightFromText="180" w:vertAnchor="text" w:horzAnchor="margin" w:tblpY="3"/>
        <w:tblW w:w="0" w:type="auto"/>
        <w:tblLook w:val="04A0" w:firstRow="1" w:lastRow="0" w:firstColumn="1" w:lastColumn="0" w:noHBand="0" w:noVBand="1"/>
      </w:tblPr>
      <w:tblGrid>
        <w:gridCol w:w="1501"/>
        <w:gridCol w:w="1254"/>
        <w:gridCol w:w="4044"/>
        <w:gridCol w:w="1418"/>
      </w:tblGrid>
      <w:tr w:rsidR="00424F99" w14:paraId="61DF0B12" w14:textId="77777777">
        <w:trPr>
          <w:trHeight w:val="274"/>
        </w:trPr>
        <w:tc>
          <w:tcPr>
            <w:tcW w:w="1501" w:type="dxa"/>
          </w:tcPr>
          <w:p w14:paraId="2A0BA759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54" w:type="dxa"/>
          </w:tcPr>
          <w:p w14:paraId="1C1FC06D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4044" w:type="dxa"/>
          </w:tcPr>
          <w:p w14:paraId="0925C6D4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Supplier</w:t>
            </w:r>
          </w:p>
        </w:tc>
        <w:tc>
          <w:tcPr>
            <w:tcW w:w="1418" w:type="dxa"/>
          </w:tcPr>
          <w:p w14:paraId="09497375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Amount</w:t>
            </w:r>
          </w:p>
        </w:tc>
      </w:tr>
      <w:tr w:rsidR="00424F99" w14:paraId="0BC04546" w14:textId="77777777">
        <w:tc>
          <w:tcPr>
            <w:tcW w:w="1501" w:type="dxa"/>
          </w:tcPr>
          <w:p w14:paraId="44B89AE3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20/01/20XX</w:t>
            </w:r>
          </w:p>
        </w:tc>
        <w:tc>
          <w:tcPr>
            <w:tcW w:w="1254" w:type="dxa"/>
          </w:tcPr>
          <w:p w14:paraId="791ADF23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PV-00004</w:t>
            </w:r>
          </w:p>
        </w:tc>
        <w:tc>
          <w:tcPr>
            <w:tcW w:w="4044" w:type="dxa"/>
          </w:tcPr>
          <w:p w14:paraId="16EF3867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B.S Auto Spares Sdn Bhd</w:t>
            </w:r>
          </w:p>
        </w:tc>
        <w:tc>
          <w:tcPr>
            <w:tcW w:w="1418" w:type="dxa"/>
          </w:tcPr>
          <w:p w14:paraId="72539677" w14:textId="77777777" w:rsidR="00424F99" w:rsidRDefault="0000000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7,800.00</w:t>
            </w:r>
          </w:p>
        </w:tc>
      </w:tr>
      <w:tr w:rsidR="00424F99" w14:paraId="79E3002F" w14:textId="77777777">
        <w:tc>
          <w:tcPr>
            <w:tcW w:w="1501" w:type="dxa"/>
          </w:tcPr>
          <w:p w14:paraId="6A2E5396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20/01/20XX</w:t>
            </w:r>
          </w:p>
        </w:tc>
        <w:tc>
          <w:tcPr>
            <w:tcW w:w="1254" w:type="dxa"/>
          </w:tcPr>
          <w:p w14:paraId="0E49946F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PV-00005</w:t>
            </w:r>
          </w:p>
        </w:tc>
        <w:tc>
          <w:tcPr>
            <w:tcW w:w="4044" w:type="dxa"/>
          </w:tcPr>
          <w:p w14:paraId="37D0323A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GHA Auto Parts Sdn Bhd</w:t>
            </w:r>
          </w:p>
        </w:tc>
        <w:tc>
          <w:tcPr>
            <w:tcW w:w="1418" w:type="dxa"/>
          </w:tcPr>
          <w:p w14:paraId="4923B4FC" w14:textId="77777777" w:rsidR="00424F99" w:rsidRDefault="000000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34,000.00</w:t>
            </w:r>
          </w:p>
        </w:tc>
      </w:tr>
      <w:tr w:rsidR="00424F99" w14:paraId="7E07638E" w14:textId="77777777">
        <w:tc>
          <w:tcPr>
            <w:tcW w:w="1501" w:type="dxa"/>
          </w:tcPr>
          <w:p w14:paraId="148B06B5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20/01/20XX</w:t>
            </w:r>
          </w:p>
        </w:tc>
        <w:tc>
          <w:tcPr>
            <w:tcW w:w="1254" w:type="dxa"/>
          </w:tcPr>
          <w:p w14:paraId="348D1C81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PV-00006</w:t>
            </w:r>
          </w:p>
        </w:tc>
        <w:tc>
          <w:tcPr>
            <w:tcW w:w="4044" w:type="dxa"/>
          </w:tcPr>
          <w:p w14:paraId="248B5708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 Pew Auto Supply Sdn Bhd</w:t>
            </w:r>
          </w:p>
        </w:tc>
        <w:tc>
          <w:tcPr>
            <w:tcW w:w="1418" w:type="dxa"/>
          </w:tcPr>
          <w:p w14:paraId="1096A367" w14:textId="77777777" w:rsidR="00424F99" w:rsidRDefault="000000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14,358.00</w:t>
            </w:r>
          </w:p>
        </w:tc>
      </w:tr>
    </w:tbl>
    <w:p w14:paraId="7C83472D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34E8EA5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7C32F2E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5F5A604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BEECB09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D-19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Please record below transactions under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Customer Payment</w:t>
      </w:r>
      <w:r>
        <w:rPr>
          <w:rFonts w:ascii="Times New Roman" w:hAnsi="Times New Roman" w:cs="Times New Roman"/>
          <w:sz w:val="24"/>
          <w:szCs w:val="24"/>
          <w:lang w:val="en-US"/>
        </w:rPr>
        <w:t>, all the payment was deposited into CIMB Bank Barhad (account code: 310-000).</w:t>
      </w:r>
    </w:p>
    <w:tbl>
      <w:tblPr>
        <w:tblStyle w:val="TableGrid"/>
        <w:tblpPr w:leftFromText="180" w:rightFromText="180" w:vertAnchor="text" w:horzAnchor="margin" w:tblpY="3"/>
        <w:tblW w:w="0" w:type="auto"/>
        <w:tblLook w:val="04A0" w:firstRow="1" w:lastRow="0" w:firstColumn="1" w:lastColumn="0" w:noHBand="0" w:noVBand="1"/>
      </w:tblPr>
      <w:tblGrid>
        <w:gridCol w:w="1501"/>
        <w:gridCol w:w="1254"/>
        <w:gridCol w:w="4044"/>
        <w:gridCol w:w="1418"/>
        <w:gridCol w:w="2126"/>
      </w:tblGrid>
      <w:tr w:rsidR="00424F99" w14:paraId="13B16CA7" w14:textId="77777777">
        <w:trPr>
          <w:trHeight w:val="274"/>
        </w:trPr>
        <w:tc>
          <w:tcPr>
            <w:tcW w:w="1501" w:type="dxa"/>
          </w:tcPr>
          <w:p w14:paraId="32EFDB1B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54" w:type="dxa"/>
          </w:tcPr>
          <w:p w14:paraId="36B5758C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4044" w:type="dxa"/>
          </w:tcPr>
          <w:p w14:paraId="6A6B546C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1418" w:type="dxa"/>
          </w:tcPr>
          <w:p w14:paraId="3292A7E6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Amount</w:t>
            </w:r>
          </w:p>
        </w:tc>
        <w:tc>
          <w:tcPr>
            <w:tcW w:w="2126" w:type="dxa"/>
          </w:tcPr>
          <w:p w14:paraId="3F3FF547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Knock Off Doc</w:t>
            </w:r>
          </w:p>
        </w:tc>
      </w:tr>
      <w:tr w:rsidR="00424F99" w14:paraId="4DC1E0FF" w14:textId="77777777">
        <w:tc>
          <w:tcPr>
            <w:tcW w:w="1501" w:type="dxa"/>
          </w:tcPr>
          <w:p w14:paraId="18A1FD90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25/01/20XX</w:t>
            </w:r>
          </w:p>
        </w:tc>
        <w:tc>
          <w:tcPr>
            <w:tcW w:w="1254" w:type="dxa"/>
          </w:tcPr>
          <w:p w14:paraId="19894E50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OR-00004</w:t>
            </w:r>
          </w:p>
        </w:tc>
        <w:tc>
          <w:tcPr>
            <w:tcW w:w="4044" w:type="dxa"/>
          </w:tcPr>
          <w:p w14:paraId="438E141A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Express Sdn Bhd</w:t>
            </w:r>
          </w:p>
        </w:tc>
        <w:tc>
          <w:tcPr>
            <w:tcW w:w="1418" w:type="dxa"/>
          </w:tcPr>
          <w:p w14:paraId="3CA5F666" w14:textId="77777777" w:rsidR="00424F99" w:rsidRDefault="0000000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178,470.00</w:t>
            </w:r>
          </w:p>
        </w:tc>
        <w:tc>
          <w:tcPr>
            <w:tcW w:w="2126" w:type="dxa"/>
          </w:tcPr>
          <w:p w14:paraId="45EA6F6F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IV-00001</w:t>
            </w:r>
          </w:p>
        </w:tc>
      </w:tr>
      <w:tr w:rsidR="00424F99" w14:paraId="422F081C" w14:textId="77777777">
        <w:trPr>
          <w:trHeight w:val="259"/>
        </w:trPr>
        <w:tc>
          <w:tcPr>
            <w:tcW w:w="1501" w:type="dxa"/>
          </w:tcPr>
          <w:p w14:paraId="21E17127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29/01/20XX</w:t>
            </w:r>
          </w:p>
        </w:tc>
        <w:tc>
          <w:tcPr>
            <w:tcW w:w="1254" w:type="dxa"/>
          </w:tcPr>
          <w:p w14:paraId="60BEA8D4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OR-00005</w:t>
            </w:r>
          </w:p>
        </w:tc>
        <w:tc>
          <w:tcPr>
            <w:tcW w:w="4044" w:type="dxa"/>
          </w:tcPr>
          <w:p w14:paraId="0D5FA7AF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Kien Yap Auto Services</w:t>
            </w:r>
          </w:p>
        </w:tc>
        <w:tc>
          <w:tcPr>
            <w:tcW w:w="1418" w:type="dxa"/>
          </w:tcPr>
          <w:p w14:paraId="29B08FCF" w14:textId="77777777" w:rsidR="00424F99" w:rsidRDefault="000000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67,500.00</w:t>
            </w:r>
          </w:p>
        </w:tc>
        <w:tc>
          <w:tcPr>
            <w:tcW w:w="2126" w:type="dxa"/>
          </w:tcPr>
          <w:p w14:paraId="7589CA9E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IV-00002</w:t>
            </w:r>
          </w:p>
        </w:tc>
      </w:tr>
      <w:tr w:rsidR="00424F99" w14:paraId="6665E1BE" w14:textId="77777777">
        <w:tc>
          <w:tcPr>
            <w:tcW w:w="1501" w:type="dxa"/>
          </w:tcPr>
          <w:p w14:paraId="2156E5A0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30/01/20XX</w:t>
            </w:r>
          </w:p>
        </w:tc>
        <w:tc>
          <w:tcPr>
            <w:tcW w:w="1254" w:type="dxa"/>
          </w:tcPr>
          <w:p w14:paraId="1DB40198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OR-00006</w:t>
            </w:r>
          </w:p>
        </w:tc>
        <w:tc>
          <w:tcPr>
            <w:tcW w:w="4044" w:type="dxa"/>
          </w:tcPr>
          <w:p w14:paraId="1DADEF39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Yuen Fatt Car Service Centre</w:t>
            </w:r>
          </w:p>
        </w:tc>
        <w:tc>
          <w:tcPr>
            <w:tcW w:w="1418" w:type="dxa"/>
          </w:tcPr>
          <w:p w14:paraId="34BF30BB" w14:textId="77777777" w:rsidR="00424F99" w:rsidRDefault="000000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271,754.00</w:t>
            </w:r>
          </w:p>
        </w:tc>
        <w:tc>
          <w:tcPr>
            <w:tcW w:w="2126" w:type="dxa"/>
          </w:tcPr>
          <w:p w14:paraId="25BD334D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IV-00003</w:t>
            </w:r>
          </w:p>
        </w:tc>
      </w:tr>
    </w:tbl>
    <w:p w14:paraId="6D922EE1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D-20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Please record below payroll transactions under Cash Book Entry –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Payment Voucher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C1D6D6B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No: PV-00007, Document Date: 31 Jan 20XX</w:t>
      </w:r>
    </w:p>
    <w:p w14:paraId="2FFB6921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Payment To: Lee Chong Wai’s January 20XX Salary</w:t>
      </w:r>
    </w:p>
    <w:p w14:paraId="5AFCE6DC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Payment method: 310-000 Cash At Bank - CIMB Bank Berhad</w:t>
      </w:r>
    </w:p>
    <w:p w14:paraId="333177E4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49BB7BD" wp14:editId="64E48E06">
            <wp:extent cx="6196330" cy="34791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4685" cy="3484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123DF" w14:textId="77777777" w:rsidR="00424F99" w:rsidRDefault="00000000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Remark:</w:t>
      </w:r>
    </w:p>
    <w:p w14:paraId="7159E4C5" w14:textId="77777777" w:rsidR="00424F99" w:rsidRDefault="00000000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Debit  904-000 Salaries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RM 4,500.00</w:t>
      </w:r>
    </w:p>
    <w:p w14:paraId="20AA53B4" w14:textId="77777777" w:rsidR="00424F99" w:rsidRDefault="00000000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Credit 420-000 EPF – Staff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RM 495.00</w:t>
      </w:r>
    </w:p>
    <w:p w14:paraId="4159D6DD" w14:textId="77777777" w:rsidR="00424F99" w:rsidRDefault="00000000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Credit 430-000 SOCSO – Staff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RM 19.75</w:t>
      </w:r>
    </w:p>
    <w:p w14:paraId="2E94B826" w14:textId="77777777" w:rsidR="00424F99" w:rsidRDefault="00000000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Credit 431-000 EIS – Staff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RM 7.90</w:t>
      </w:r>
    </w:p>
    <w:p w14:paraId="1A6957CF" w14:textId="77777777" w:rsidR="00424F99" w:rsidRDefault="00000000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Credit 410-020 Employees Tax – PCB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RM 90.00</w:t>
      </w:r>
    </w:p>
    <w:p w14:paraId="565A570C" w14:textId="1FFCACB7" w:rsidR="00424F99" w:rsidRDefault="00000000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Credit 310-000 </w:t>
      </w:r>
      <w:r w:rsidR="00A24EE1">
        <w:rPr>
          <w:rFonts w:ascii="Times New Roman" w:hAnsi="Times New Roman" w:cs="Times New Roman"/>
          <w:sz w:val="24"/>
          <w:szCs w:val="24"/>
          <w:lang w:val="en-US"/>
        </w:rPr>
        <w:t>CIMB 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ank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RM 3,887.35</w:t>
      </w:r>
    </w:p>
    <w:p w14:paraId="62CA3FB3" w14:textId="77777777" w:rsidR="00424F99" w:rsidRDefault="00424F99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14:paraId="03FA95CA" w14:textId="77777777" w:rsidR="00424F99" w:rsidRDefault="00424F99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14:paraId="3F511F1B" w14:textId="77777777" w:rsidR="00424F99" w:rsidRDefault="00000000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D-21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31 Jan 20XX, warehouse department returned 1 set Perodua Myvi Front Bonnet purchased from supplier Meng Pew Auto Supply Sdn Bhd. Please record this transaction under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Purchase Return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623158B" w14:textId="77777777" w:rsidR="00424F99" w:rsidRDefault="00000000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relevant purchase invoice is PI-00003. This credit note will keep to offset with future purchase invoice.</w:t>
      </w:r>
    </w:p>
    <w:p w14:paraId="2AFE3AF5" w14:textId="77777777" w:rsidR="00424F99" w:rsidRDefault="00000000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No: SC-00001, Document Amount: RM 285.00</w:t>
      </w:r>
    </w:p>
    <w:p w14:paraId="76288B16" w14:textId="77777777" w:rsidR="00424F99" w:rsidRDefault="00424F99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14:paraId="0C6CD324" w14:textId="77777777" w:rsidR="00424F99" w:rsidRDefault="00424F99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14:paraId="45ECC134" w14:textId="77777777" w:rsidR="00424F99" w:rsidRDefault="00000000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D-22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31 Jan 20XX, account department make a payment of RM2,600.00 through CIMB Bank account for the monthly repayment of property loan. Please record under Cash Book Entry –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Payment Voucher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6BCB96A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No: PV-00008, Document Date: 31 Jan 20XX</w:t>
      </w:r>
    </w:p>
    <w:p w14:paraId="3121E2F6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Payment To: Month Repayment of Property Loan – Jan 20XX</w:t>
      </w:r>
    </w:p>
    <w:p w14:paraId="7C0CCDD5" w14:textId="77777777" w:rsidR="00424F99" w:rsidRDefault="00000000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Debit 990-000 Property Loan RM2,600.00</w:t>
      </w:r>
    </w:p>
    <w:p w14:paraId="124155C0" w14:textId="77777777" w:rsidR="00424F99" w:rsidRDefault="00000000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Credit 310-000 Cash At Bank - CIMB Bank Berhad RM2,600.00</w:t>
      </w:r>
    </w:p>
    <w:p w14:paraId="6F83537B" w14:textId="77777777" w:rsidR="00424F99" w:rsidRDefault="0000000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14:paraId="1C268062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Theme="majorEastAsia" w:hAnsi="Times New Roman" w:cs="Times New Roman"/>
          <w:b/>
          <w:color w:val="262626" w:themeColor="text1" w:themeTint="D9"/>
          <w:sz w:val="24"/>
          <w:szCs w:val="24"/>
          <w:lang w:val="en-US"/>
        </w:rPr>
        <w:lastRenderedPageBreak/>
        <w:t>D-23</w:t>
      </w:r>
      <w:r>
        <w:rPr>
          <w:rFonts w:ascii="Times New Roman" w:eastAsiaTheme="majorEastAsia" w:hAnsi="Times New Roman" w:cs="Times New Roman"/>
          <w:color w:val="262626" w:themeColor="text1" w:themeTint="D9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Below is the ban statement of January 20XX, please complete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bank reconciliation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C17FC42" w14:textId="77777777" w:rsidR="00424F99" w:rsidRDefault="00000000">
      <w:pPr>
        <w:rPr>
          <w:rFonts w:asciiTheme="majorHAnsi" w:eastAsiaTheme="majorEastAsia" w:hAnsiTheme="majorHAnsi" w:cstheme="majorBidi"/>
          <w:color w:val="262626" w:themeColor="text1" w:themeTint="D9"/>
          <w:sz w:val="32"/>
          <w:szCs w:val="32"/>
          <w:lang w:val="en-US"/>
        </w:rPr>
      </w:pPr>
      <w:r>
        <w:rPr>
          <w:rFonts w:asciiTheme="majorHAnsi" w:eastAsiaTheme="majorEastAsia" w:hAnsiTheme="majorHAnsi" w:cstheme="majorBidi"/>
          <w:noProof/>
          <w:color w:val="262626" w:themeColor="text1" w:themeTint="D9"/>
          <w:sz w:val="32"/>
          <w:szCs w:val="32"/>
        </w:rPr>
        <w:drawing>
          <wp:inline distT="0" distB="0" distL="0" distR="0" wp14:anchorId="2F295725" wp14:editId="6000ED8C">
            <wp:extent cx="6645910" cy="4987925"/>
            <wp:effectExtent l="0" t="0" r="254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98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51C7D" w14:textId="77777777" w:rsidR="00424F99" w:rsidRDefault="00000000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D-24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All the non-current assets of your company purchased on Jan year 20ZZ. Please record the depreciation of non-current assets under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Journal Entry</w:t>
      </w:r>
      <w:r>
        <w:rPr>
          <w:rFonts w:ascii="Times New Roman" w:hAnsi="Times New Roman" w:cs="Times New Roman"/>
          <w:sz w:val="24"/>
          <w:szCs w:val="24"/>
          <w:lang w:val="en-US"/>
        </w:rPr>
        <w:t>. All the non-current assets are using straight line depreciation method and useful life are 10 years. Below is the residual value of the non-current assets:</w:t>
      </w:r>
    </w:p>
    <w:p w14:paraId="039296D8" w14:textId="77777777" w:rsidR="00424F99" w:rsidRDefault="0000000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Furniture &amp; Fittings – RM 5,000.00</w:t>
      </w:r>
    </w:p>
    <w:p w14:paraId="29B18F1F" w14:textId="77777777" w:rsidR="00424F99" w:rsidRDefault="0000000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Office Equipment – RM 500.00</w:t>
      </w:r>
    </w:p>
    <w:p w14:paraId="1BCC6A03" w14:textId="77777777" w:rsidR="00424F99" w:rsidRDefault="0000000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Motor Vehicles – RM 25,000.00</w:t>
      </w:r>
    </w:p>
    <w:p w14:paraId="0C0BAF16" w14:textId="77777777" w:rsidR="00424F99" w:rsidRDefault="0000000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Land &amp; Building – RM 500,000.00</w:t>
      </w:r>
    </w:p>
    <w:p w14:paraId="3748A919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No: JV-00002 , Document Date: 31/12/20XX</w:t>
      </w:r>
    </w:p>
    <w:p w14:paraId="798BF035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Description: Depreciation of Fixed Assets for Year 20XX</w:t>
      </w:r>
    </w:p>
    <w:p w14:paraId="088B1014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Debit 923-000 Depreciation of Fixed Assets</w:t>
      </w:r>
    </w:p>
    <w:p w14:paraId="59F47541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Credit 200-205 Accum Deprn. – Furniture &amp; Fittings</w:t>
      </w:r>
    </w:p>
    <w:p w14:paraId="12431BFA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Credit 200-305 Accum. Deprn. – Office Equipment</w:t>
      </w:r>
    </w:p>
    <w:p w14:paraId="339505BC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Credit 200-405 Accum Deprn – Motor Vehicle</w:t>
      </w:r>
    </w:p>
    <w:p w14:paraId="7709D4CF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Credit 200-505 Accum Deprn – Land &amp; Building</w:t>
      </w:r>
    </w:p>
    <w:p w14:paraId="4F360F65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No: JV-00002, Document Date: 31 Dec 20XX</w:t>
      </w:r>
    </w:p>
    <w:p w14:paraId="67F97BD1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90FF0DE" w14:textId="271364C8" w:rsidR="00424F99" w:rsidRDefault="00000000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D-25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Please record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closing stock value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as at 31 Decemeber 20XX </w:t>
      </w:r>
      <w:r w:rsidRPr="00A5390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– RM </w:t>
      </w:r>
      <w:r w:rsidR="00A53903" w:rsidRPr="00A53903">
        <w:rPr>
          <w:rFonts w:ascii="Times New Roman" w:hAnsi="Times New Roman" w:cs="Times New Roman"/>
          <w:b/>
          <w:bCs/>
          <w:sz w:val="24"/>
          <w:szCs w:val="24"/>
          <w:lang w:val="en-US"/>
        </w:rPr>
        <w:t>396</w:t>
      </w:r>
      <w:r w:rsidR="00A53903">
        <w:rPr>
          <w:rFonts w:ascii="Times New Roman" w:hAnsi="Times New Roman" w:cs="Times New Roman"/>
          <w:b/>
          <w:bCs/>
          <w:sz w:val="24"/>
          <w:szCs w:val="24"/>
          <w:lang w:val="en-US"/>
        </w:rPr>
        <w:t>,</w:t>
      </w:r>
      <w:r w:rsidR="00A53903" w:rsidRPr="00A53903">
        <w:rPr>
          <w:rFonts w:ascii="Times New Roman" w:hAnsi="Times New Roman" w:cs="Times New Roman"/>
          <w:b/>
          <w:bCs/>
          <w:sz w:val="24"/>
          <w:szCs w:val="24"/>
          <w:lang w:val="en-US"/>
        </w:rPr>
        <w:t>570.25</w:t>
      </w:r>
    </w:p>
    <w:p w14:paraId="23985CBA" w14:textId="77777777" w:rsidR="00424F99" w:rsidRDefault="00000000">
      <w:pPr>
        <w:pStyle w:val="IntenseQuote"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lastRenderedPageBreak/>
        <w:t>Part G Additional Module</w:t>
      </w:r>
    </w:p>
    <w:p w14:paraId="272A0A83" w14:textId="77777777" w:rsidR="00424F99" w:rsidRDefault="00000000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Multi Currency Module</w:t>
      </w:r>
    </w:p>
    <w:p w14:paraId="12E20D3F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There is a new Customer from oversea, please maintain the customer and do the following transaction:</w:t>
      </w:r>
    </w:p>
    <w:p w14:paraId="0522F292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 Please create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area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code accordingly. </w:t>
      </w:r>
    </w:p>
    <w:p w14:paraId="28C085DC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 Please create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currency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code THB, Description: Thai Baht, Buying Rate: 0.13, Selling Rate: 0.145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62"/>
        <w:gridCol w:w="4143"/>
        <w:gridCol w:w="1262"/>
        <w:gridCol w:w="1126"/>
        <w:gridCol w:w="1109"/>
        <w:gridCol w:w="1958"/>
      </w:tblGrid>
      <w:tr w:rsidR="00424F99" w14:paraId="41665411" w14:textId="77777777">
        <w:trPr>
          <w:trHeight w:val="112"/>
        </w:trPr>
        <w:tc>
          <w:tcPr>
            <w:tcW w:w="465" w:type="dxa"/>
          </w:tcPr>
          <w:p w14:paraId="7CDC12F3" w14:textId="77777777" w:rsidR="00424F99" w:rsidRDefault="00424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08" w:type="dxa"/>
          </w:tcPr>
          <w:p w14:paraId="21CFDFCD" w14:textId="77777777" w:rsidR="00424F99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Company Details</w:t>
            </w:r>
          </w:p>
        </w:tc>
        <w:tc>
          <w:tcPr>
            <w:tcW w:w="1276" w:type="dxa"/>
          </w:tcPr>
          <w:p w14:paraId="3EC98820" w14:textId="77777777" w:rsidR="00424F99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Area</w:t>
            </w:r>
          </w:p>
        </w:tc>
        <w:tc>
          <w:tcPr>
            <w:tcW w:w="1134" w:type="dxa"/>
          </w:tcPr>
          <w:p w14:paraId="5478067F" w14:textId="77777777" w:rsidR="00424F99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Agent</w:t>
            </w:r>
          </w:p>
        </w:tc>
        <w:tc>
          <w:tcPr>
            <w:tcW w:w="992" w:type="dxa"/>
          </w:tcPr>
          <w:p w14:paraId="1B9E0BEF" w14:textId="77777777" w:rsidR="00424F99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Currency</w:t>
            </w:r>
          </w:p>
        </w:tc>
        <w:tc>
          <w:tcPr>
            <w:tcW w:w="1985" w:type="dxa"/>
          </w:tcPr>
          <w:p w14:paraId="193C827A" w14:textId="77777777" w:rsidR="00424F99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Credit Terms</w:t>
            </w:r>
          </w:p>
        </w:tc>
      </w:tr>
      <w:tr w:rsidR="00424F99" w14:paraId="789A6959" w14:textId="77777777">
        <w:trPr>
          <w:trHeight w:val="105"/>
        </w:trPr>
        <w:tc>
          <w:tcPr>
            <w:tcW w:w="465" w:type="dxa"/>
          </w:tcPr>
          <w:p w14:paraId="0DB3F089" w14:textId="77777777" w:rsidR="00424F99" w:rsidRDefault="0000000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08" w:type="dxa"/>
          </w:tcPr>
          <w:p w14:paraId="4B1F81E0" w14:textId="77777777" w:rsidR="00424F99" w:rsidRDefault="0000000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Easyparts Autozone Pte Ltd </w:t>
            </w:r>
          </w:p>
          <w:p w14:paraId="12C63A81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Sukhumvit Soi 5, Bangkok 10110.</w:t>
            </w:r>
          </w:p>
          <w:p w14:paraId="59BF2F51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Attn : M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Ananada  Tel : 6623444000</w:t>
            </w:r>
          </w:p>
        </w:tc>
        <w:tc>
          <w:tcPr>
            <w:tcW w:w="1276" w:type="dxa"/>
          </w:tcPr>
          <w:p w14:paraId="16872912" w14:textId="77777777" w:rsidR="00424F99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Asia</w:t>
            </w:r>
          </w:p>
        </w:tc>
        <w:tc>
          <w:tcPr>
            <w:tcW w:w="1134" w:type="dxa"/>
          </w:tcPr>
          <w:p w14:paraId="5A3F4791" w14:textId="77777777" w:rsidR="00424F99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Liam</w:t>
            </w:r>
          </w:p>
        </w:tc>
        <w:tc>
          <w:tcPr>
            <w:tcW w:w="992" w:type="dxa"/>
          </w:tcPr>
          <w:p w14:paraId="48A97013" w14:textId="77777777" w:rsidR="00424F99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THB</w:t>
            </w:r>
          </w:p>
        </w:tc>
        <w:tc>
          <w:tcPr>
            <w:tcW w:w="1985" w:type="dxa"/>
          </w:tcPr>
          <w:p w14:paraId="273D600C" w14:textId="77777777" w:rsidR="00424F99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 Days</w:t>
            </w:r>
          </w:p>
        </w:tc>
      </w:tr>
    </w:tbl>
    <w:p w14:paraId="56C875FD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3635216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Please issue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sales invoice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Easyparts Autozone Pte Ltd as below: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416"/>
        <w:gridCol w:w="1276"/>
        <w:gridCol w:w="7368"/>
      </w:tblGrid>
      <w:tr w:rsidR="00424F99" w14:paraId="48E14F00" w14:textId="77777777">
        <w:tc>
          <w:tcPr>
            <w:tcW w:w="1416" w:type="dxa"/>
          </w:tcPr>
          <w:p w14:paraId="7450F466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 w14:paraId="60BCE829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7368" w:type="dxa"/>
          </w:tcPr>
          <w:p w14:paraId="4A235784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424F99" w14:paraId="5491D35A" w14:textId="77777777">
        <w:tc>
          <w:tcPr>
            <w:tcW w:w="1416" w:type="dxa"/>
          </w:tcPr>
          <w:p w14:paraId="06A089FF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05/02/20XX</w:t>
            </w:r>
          </w:p>
        </w:tc>
        <w:tc>
          <w:tcPr>
            <w:tcW w:w="1276" w:type="dxa"/>
          </w:tcPr>
          <w:p w14:paraId="57DAAAB1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IV-00004</w:t>
            </w:r>
          </w:p>
        </w:tc>
        <w:tc>
          <w:tcPr>
            <w:tcW w:w="7368" w:type="dxa"/>
          </w:tcPr>
          <w:p w14:paraId="7AD324D5" w14:textId="77777777" w:rsidR="00424F99" w:rsidRDefault="00000000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THB 1,035.00</w:t>
            </w:r>
          </w:p>
          <w:p w14:paraId="11390C19" w14:textId="77777777" w:rsidR="00424F99" w:rsidRDefault="00000000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set of NS 632104 Nissan Frontier 10C Kit Set @ THB 6,552.00</w:t>
            </w:r>
          </w:p>
        </w:tc>
      </w:tr>
    </w:tbl>
    <w:p w14:paraId="79660D57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B1AC727" w14:textId="77777777" w:rsidR="00424F9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15 Feb 20XX, account department received the payment from Easyparts Autozone Pte Ltd. This payment was deposited to CIMB Bank account. Please record this transaction under </w:t>
      </w:r>
      <w:r>
        <w:rPr>
          <w:rFonts w:ascii="Times New Roman" w:hAnsi="Times New Roman" w:cs="Times New Roman"/>
          <w:b/>
          <w:sz w:val="24"/>
          <w:szCs w:val="24"/>
        </w:rPr>
        <w:t>Customer Payment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Y="3"/>
        <w:tblW w:w="0" w:type="auto"/>
        <w:tblLook w:val="04A0" w:firstRow="1" w:lastRow="0" w:firstColumn="1" w:lastColumn="0" w:noHBand="0" w:noVBand="1"/>
      </w:tblPr>
      <w:tblGrid>
        <w:gridCol w:w="1489"/>
        <w:gridCol w:w="1322"/>
        <w:gridCol w:w="2497"/>
        <w:gridCol w:w="1833"/>
        <w:gridCol w:w="1672"/>
        <w:gridCol w:w="1643"/>
      </w:tblGrid>
      <w:tr w:rsidR="00424F99" w14:paraId="11F7910C" w14:textId="77777777">
        <w:trPr>
          <w:trHeight w:val="274"/>
        </w:trPr>
        <w:tc>
          <w:tcPr>
            <w:tcW w:w="1491" w:type="dxa"/>
          </w:tcPr>
          <w:p w14:paraId="2D570972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339" w:type="dxa"/>
          </w:tcPr>
          <w:p w14:paraId="7F1231ED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2552" w:type="dxa"/>
          </w:tcPr>
          <w:p w14:paraId="7812574B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1862" w:type="dxa"/>
          </w:tcPr>
          <w:p w14:paraId="72ABBE5F" w14:textId="77777777" w:rsidR="00424F99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Currency Rate</w:t>
            </w:r>
          </w:p>
        </w:tc>
        <w:tc>
          <w:tcPr>
            <w:tcW w:w="1678" w:type="dxa"/>
          </w:tcPr>
          <w:p w14:paraId="41B33288" w14:textId="77777777" w:rsidR="00424F99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Amount(RM)</w:t>
            </w:r>
          </w:p>
        </w:tc>
        <w:tc>
          <w:tcPr>
            <w:tcW w:w="1534" w:type="dxa"/>
          </w:tcPr>
          <w:p w14:paraId="12A6542A" w14:textId="77777777" w:rsidR="00424F99" w:rsidRDefault="0000000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Amount(THB)</w:t>
            </w:r>
          </w:p>
        </w:tc>
      </w:tr>
      <w:tr w:rsidR="00424F99" w14:paraId="2F47EF24" w14:textId="77777777">
        <w:tc>
          <w:tcPr>
            <w:tcW w:w="1491" w:type="dxa"/>
          </w:tcPr>
          <w:p w14:paraId="61843F44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15/02/20XX</w:t>
            </w:r>
          </w:p>
        </w:tc>
        <w:tc>
          <w:tcPr>
            <w:tcW w:w="1339" w:type="dxa"/>
          </w:tcPr>
          <w:p w14:paraId="297BFF9A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OR-00007</w:t>
            </w:r>
          </w:p>
        </w:tc>
        <w:tc>
          <w:tcPr>
            <w:tcW w:w="2552" w:type="dxa"/>
          </w:tcPr>
          <w:p w14:paraId="15098001" w14:textId="77777777" w:rsidR="00424F99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Easyparts Autozone Pte Ltd</w:t>
            </w:r>
          </w:p>
        </w:tc>
        <w:tc>
          <w:tcPr>
            <w:tcW w:w="1862" w:type="dxa"/>
          </w:tcPr>
          <w:p w14:paraId="28805DAA" w14:textId="77777777" w:rsidR="00424F99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0.147</w:t>
            </w:r>
          </w:p>
        </w:tc>
        <w:tc>
          <w:tcPr>
            <w:tcW w:w="1678" w:type="dxa"/>
          </w:tcPr>
          <w:p w14:paraId="5F95F82E" w14:textId="77777777" w:rsidR="00424F99" w:rsidRDefault="0000000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85,703.94</w:t>
            </w:r>
          </w:p>
        </w:tc>
        <w:tc>
          <w:tcPr>
            <w:tcW w:w="1534" w:type="dxa"/>
          </w:tcPr>
          <w:p w14:paraId="175EEA1C" w14:textId="77777777" w:rsidR="00424F99" w:rsidRDefault="000000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583,020.00</w:t>
            </w:r>
          </w:p>
        </w:tc>
      </w:tr>
    </w:tbl>
    <w:p w14:paraId="75AE100A" w14:textId="77777777" w:rsidR="00424F99" w:rsidRDefault="00424F99">
      <w:pPr>
        <w:rPr>
          <w:rFonts w:ascii="Times New Roman" w:hAnsi="Times New Roman" w:cs="Times New Roman"/>
          <w:sz w:val="24"/>
          <w:szCs w:val="24"/>
        </w:rPr>
      </w:pPr>
    </w:p>
    <w:p w14:paraId="31AA5947" w14:textId="77777777" w:rsidR="00424F99" w:rsidRDefault="00424F99">
      <w:pPr>
        <w:pStyle w:val="Heading1"/>
        <w:rPr>
          <w:lang w:val="en-US"/>
        </w:rPr>
      </w:pPr>
    </w:p>
    <w:p w14:paraId="6F2FC631" w14:textId="77777777" w:rsidR="00424F99" w:rsidRDefault="00000000">
      <w:pPr>
        <w:pStyle w:val="IntenseQuot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Part I Backup &amp; Folder</w:t>
      </w:r>
    </w:p>
    <w:p w14:paraId="16D337FF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After you completed all the part, please perform a backup. </w:t>
      </w:r>
    </w:p>
    <w:p w14:paraId="4017DE38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Besides that, create a New Folder with name it as “NAME_StudentID”, and put all report requested into the folder. Document checking list:</w:t>
      </w:r>
    </w:p>
    <w:p w14:paraId="6EB4E71A" w14:textId="77777777" w:rsidR="00424F99" w:rsidRDefault="0000000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Backup File</w:t>
      </w:r>
    </w:p>
    <w:p w14:paraId="2D12CBB4" w14:textId="77777777" w:rsidR="00424F99" w:rsidRDefault="0000000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Statement Of Comprehensive Income for the period </w:t>
      </w:r>
      <w:r>
        <w:rPr>
          <w:rFonts w:ascii="Times New Roman" w:hAnsi="Times New Roman" w:cs="Times New Roman" w:hint="eastAsia"/>
          <w:sz w:val="24"/>
          <w:szCs w:val="24"/>
          <w:lang w:val="en-US"/>
        </w:rPr>
        <w:t>01/01/20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XX – </w:t>
      </w:r>
      <w:r>
        <w:rPr>
          <w:rFonts w:ascii="Times New Roman" w:hAnsi="Times New Roman" w:cs="Times New Roman" w:hint="eastAsia"/>
          <w:sz w:val="24"/>
          <w:szCs w:val="24"/>
          <w:lang w:val="en-US"/>
        </w:rPr>
        <w:t>31/12/20XX</w:t>
      </w:r>
    </w:p>
    <w:p w14:paraId="451D8A96" w14:textId="77777777" w:rsidR="00424F99" w:rsidRDefault="0000000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Net Profit / Loss as at 31 December 20XX: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RM 206,713.19</w:t>
      </w:r>
    </w:p>
    <w:p w14:paraId="195A804D" w14:textId="77777777" w:rsidR="00424F99" w:rsidRDefault="00424F9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FF8BB5A" w14:textId="77777777" w:rsidR="00424F99" w:rsidRDefault="0000000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Thank you for your participants, good luck!</w:t>
      </w:r>
    </w:p>
    <w:sectPr w:rsidR="00424F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B5D7C0"/>
    <w:multiLevelType w:val="multilevel"/>
    <w:tmpl w:val="BBB5D7C0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E938C663"/>
    <w:multiLevelType w:val="multilevel"/>
    <w:tmpl w:val="E938C663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F84BAD72"/>
    <w:multiLevelType w:val="singleLevel"/>
    <w:tmpl w:val="F84BAD72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1EDF8A8"/>
    <w:multiLevelType w:val="singleLevel"/>
    <w:tmpl w:val="01EDF8A8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1E5AA4BE"/>
    <w:multiLevelType w:val="multilevel"/>
    <w:tmpl w:val="1E5AA4BE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8A61B9"/>
    <w:multiLevelType w:val="multilevel"/>
    <w:tmpl w:val="258A61B9"/>
    <w:lvl w:ilvl="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378FE"/>
    <w:multiLevelType w:val="multilevel"/>
    <w:tmpl w:val="45A378FE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0777ED"/>
    <w:multiLevelType w:val="multilevel"/>
    <w:tmpl w:val="570777ED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A275CE6"/>
    <w:multiLevelType w:val="multilevel"/>
    <w:tmpl w:val="5A275C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FC8049"/>
    <w:multiLevelType w:val="multilevel"/>
    <w:tmpl w:val="7FFC8049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731345249">
    <w:abstractNumId w:val="4"/>
  </w:num>
  <w:num w:numId="2" w16cid:durableId="1340085743">
    <w:abstractNumId w:val="9"/>
  </w:num>
  <w:num w:numId="3" w16cid:durableId="1082340949">
    <w:abstractNumId w:val="6"/>
  </w:num>
  <w:num w:numId="4" w16cid:durableId="2107919086">
    <w:abstractNumId w:val="1"/>
  </w:num>
  <w:num w:numId="5" w16cid:durableId="1898084942">
    <w:abstractNumId w:val="0"/>
  </w:num>
  <w:num w:numId="6" w16cid:durableId="1511985675">
    <w:abstractNumId w:val="7"/>
  </w:num>
  <w:num w:numId="7" w16cid:durableId="1758283396">
    <w:abstractNumId w:val="3"/>
  </w:num>
  <w:num w:numId="8" w16cid:durableId="1255474185">
    <w:abstractNumId w:val="8"/>
  </w:num>
  <w:num w:numId="9" w16cid:durableId="957376072">
    <w:abstractNumId w:val="2"/>
  </w:num>
  <w:num w:numId="10" w16cid:durableId="2103143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DED"/>
    <w:rsid w:val="00000CB7"/>
    <w:rsid w:val="0000357A"/>
    <w:rsid w:val="00004785"/>
    <w:rsid w:val="00005857"/>
    <w:rsid w:val="000136E4"/>
    <w:rsid w:val="00013D3A"/>
    <w:rsid w:val="00014D10"/>
    <w:rsid w:val="00024192"/>
    <w:rsid w:val="000261EF"/>
    <w:rsid w:val="00026250"/>
    <w:rsid w:val="0003137E"/>
    <w:rsid w:val="00033566"/>
    <w:rsid w:val="000376E8"/>
    <w:rsid w:val="000413DE"/>
    <w:rsid w:val="0004151F"/>
    <w:rsid w:val="00043AC9"/>
    <w:rsid w:val="00053A3F"/>
    <w:rsid w:val="00056011"/>
    <w:rsid w:val="00056F89"/>
    <w:rsid w:val="000572F4"/>
    <w:rsid w:val="00060DCD"/>
    <w:rsid w:val="000633F6"/>
    <w:rsid w:val="00065139"/>
    <w:rsid w:val="00070361"/>
    <w:rsid w:val="00071B2C"/>
    <w:rsid w:val="000741AF"/>
    <w:rsid w:val="000750AE"/>
    <w:rsid w:val="00083AC9"/>
    <w:rsid w:val="00084E19"/>
    <w:rsid w:val="00085944"/>
    <w:rsid w:val="00086717"/>
    <w:rsid w:val="00086987"/>
    <w:rsid w:val="00094665"/>
    <w:rsid w:val="0009500D"/>
    <w:rsid w:val="000A12DD"/>
    <w:rsid w:val="000A1ABE"/>
    <w:rsid w:val="000A2EB5"/>
    <w:rsid w:val="000A3140"/>
    <w:rsid w:val="000B2EA9"/>
    <w:rsid w:val="000B60DA"/>
    <w:rsid w:val="000B6FB7"/>
    <w:rsid w:val="000C44C2"/>
    <w:rsid w:val="000D0E00"/>
    <w:rsid w:val="000D792E"/>
    <w:rsid w:val="000E59C6"/>
    <w:rsid w:val="000F438C"/>
    <w:rsid w:val="000F640F"/>
    <w:rsid w:val="00104D7F"/>
    <w:rsid w:val="00121C8C"/>
    <w:rsid w:val="00123A74"/>
    <w:rsid w:val="00125892"/>
    <w:rsid w:val="00130441"/>
    <w:rsid w:val="00133718"/>
    <w:rsid w:val="001405D9"/>
    <w:rsid w:val="00141749"/>
    <w:rsid w:val="00141ADF"/>
    <w:rsid w:val="00150885"/>
    <w:rsid w:val="0015135C"/>
    <w:rsid w:val="0015355F"/>
    <w:rsid w:val="00155BB1"/>
    <w:rsid w:val="00162488"/>
    <w:rsid w:val="00172840"/>
    <w:rsid w:val="0017622A"/>
    <w:rsid w:val="001772D7"/>
    <w:rsid w:val="00182B93"/>
    <w:rsid w:val="00183061"/>
    <w:rsid w:val="00183D82"/>
    <w:rsid w:val="00185005"/>
    <w:rsid w:val="00185839"/>
    <w:rsid w:val="001861D3"/>
    <w:rsid w:val="00187135"/>
    <w:rsid w:val="00187E86"/>
    <w:rsid w:val="00194008"/>
    <w:rsid w:val="00196DFC"/>
    <w:rsid w:val="001979A6"/>
    <w:rsid w:val="001A6224"/>
    <w:rsid w:val="001A741E"/>
    <w:rsid w:val="001B03DD"/>
    <w:rsid w:val="001B462F"/>
    <w:rsid w:val="001C4133"/>
    <w:rsid w:val="001C5347"/>
    <w:rsid w:val="001C54BD"/>
    <w:rsid w:val="001D1C98"/>
    <w:rsid w:val="001D6CD0"/>
    <w:rsid w:val="001E13B4"/>
    <w:rsid w:val="001E13E0"/>
    <w:rsid w:val="001E7461"/>
    <w:rsid w:val="001E7FEF"/>
    <w:rsid w:val="001F1C96"/>
    <w:rsid w:val="001F32F6"/>
    <w:rsid w:val="001F424B"/>
    <w:rsid w:val="001F4CAE"/>
    <w:rsid w:val="001F5011"/>
    <w:rsid w:val="001F6837"/>
    <w:rsid w:val="00202FE7"/>
    <w:rsid w:val="00213ED1"/>
    <w:rsid w:val="00214028"/>
    <w:rsid w:val="002153A3"/>
    <w:rsid w:val="00220AC8"/>
    <w:rsid w:val="00223A4F"/>
    <w:rsid w:val="00227711"/>
    <w:rsid w:val="00230535"/>
    <w:rsid w:val="002324A0"/>
    <w:rsid w:val="00234FB1"/>
    <w:rsid w:val="00236436"/>
    <w:rsid w:val="00237646"/>
    <w:rsid w:val="00246721"/>
    <w:rsid w:val="002472D9"/>
    <w:rsid w:val="00247325"/>
    <w:rsid w:val="002478CB"/>
    <w:rsid w:val="002521E9"/>
    <w:rsid w:val="00252273"/>
    <w:rsid w:val="0025494A"/>
    <w:rsid w:val="00257C20"/>
    <w:rsid w:val="00261A0A"/>
    <w:rsid w:val="00271726"/>
    <w:rsid w:val="00271F9F"/>
    <w:rsid w:val="00272E35"/>
    <w:rsid w:val="002731CA"/>
    <w:rsid w:val="00273723"/>
    <w:rsid w:val="00273790"/>
    <w:rsid w:val="00281C2D"/>
    <w:rsid w:val="00284F96"/>
    <w:rsid w:val="00287929"/>
    <w:rsid w:val="00290769"/>
    <w:rsid w:val="00293CE8"/>
    <w:rsid w:val="00294473"/>
    <w:rsid w:val="0029740A"/>
    <w:rsid w:val="002B1019"/>
    <w:rsid w:val="002B1128"/>
    <w:rsid w:val="002B11DB"/>
    <w:rsid w:val="002B50AB"/>
    <w:rsid w:val="002B6AEA"/>
    <w:rsid w:val="002C190C"/>
    <w:rsid w:val="002C26AC"/>
    <w:rsid w:val="002C2B36"/>
    <w:rsid w:val="002C4DC6"/>
    <w:rsid w:val="002C526E"/>
    <w:rsid w:val="002E007E"/>
    <w:rsid w:val="002E3A66"/>
    <w:rsid w:val="002E6D1C"/>
    <w:rsid w:val="002F0051"/>
    <w:rsid w:val="002F36CA"/>
    <w:rsid w:val="002F4D98"/>
    <w:rsid w:val="002F614C"/>
    <w:rsid w:val="003035FC"/>
    <w:rsid w:val="00305F77"/>
    <w:rsid w:val="0031124D"/>
    <w:rsid w:val="00311344"/>
    <w:rsid w:val="00312A59"/>
    <w:rsid w:val="00312AAF"/>
    <w:rsid w:val="003151A7"/>
    <w:rsid w:val="00315A1A"/>
    <w:rsid w:val="003203B2"/>
    <w:rsid w:val="00323440"/>
    <w:rsid w:val="003255C5"/>
    <w:rsid w:val="00326F96"/>
    <w:rsid w:val="003275B3"/>
    <w:rsid w:val="00332259"/>
    <w:rsid w:val="00332427"/>
    <w:rsid w:val="003438C4"/>
    <w:rsid w:val="00344245"/>
    <w:rsid w:val="00355FB3"/>
    <w:rsid w:val="0036057C"/>
    <w:rsid w:val="00362B0B"/>
    <w:rsid w:val="00363633"/>
    <w:rsid w:val="003655B8"/>
    <w:rsid w:val="003661EA"/>
    <w:rsid w:val="00372273"/>
    <w:rsid w:val="0037508C"/>
    <w:rsid w:val="00376653"/>
    <w:rsid w:val="003773F3"/>
    <w:rsid w:val="00377CBF"/>
    <w:rsid w:val="0038097B"/>
    <w:rsid w:val="003833B6"/>
    <w:rsid w:val="0038579C"/>
    <w:rsid w:val="003913BB"/>
    <w:rsid w:val="00391CCD"/>
    <w:rsid w:val="00391FBD"/>
    <w:rsid w:val="0039420C"/>
    <w:rsid w:val="00396B0B"/>
    <w:rsid w:val="003A0CA1"/>
    <w:rsid w:val="003A5A35"/>
    <w:rsid w:val="003B1A23"/>
    <w:rsid w:val="003B4EED"/>
    <w:rsid w:val="003B55FE"/>
    <w:rsid w:val="003B741F"/>
    <w:rsid w:val="003B7DC6"/>
    <w:rsid w:val="003C0214"/>
    <w:rsid w:val="003C2721"/>
    <w:rsid w:val="003C56FF"/>
    <w:rsid w:val="003C6EBB"/>
    <w:rsid w:val="003D4DAC"/>
    <w:rsid w:val="003D4EE5"/>
    <w:rsid w:val="003D707E"/>
    <w:rsid w:val="003E1FBB"/>
    <w:rsid w:val="003E3BAA"/>
    <w:rsid w:val="003F0889"/>
    <w:rsid w:val="003F384C"/>
    <w:rsid w:val="004000BC"/>
    <w:rsid w:val="00405A72"/>
    <w:rsid w:val="00405C20"/>
    <w:rsid w:val="00406A09"/>
    <w:rsid w:val="004103B1"/>
    <w:rsid w:val="004118FE"/>
    <w:rsid w:val="00412D4C"/>
    <w:rsid w:val="00416BD0"/>
    <w:rsid w:val="00416FB2"/>
    <w:rsid w:val="0042006B"/>
    <w:rsid w:val="00424A91"/>
    <w:rsid w:val="00424F99"/>
    <w:rsid w:val="004251E8"/>
    <w:rsid w:val="004261DD"/>
    <w:rsid w:val="0042748D"/>
    <w:rsid w:val="00430224"/>
    <w:rsid w:val="004349EE"/>
    <w:rsid w:val="00434DBE"/>
    <w:rsid w:val="004351DF"/>
    <w:rsid w:val="004403BC"/>
    <w:rsid w:val="00450FAD"/>
    <w:rsid w:val="00454EAA"/>
    <w:rsid w:val="0045712F"/>
    <w:rsid w:val="00460710"/>
    <w:rsid w:val="00461EFF"/>
    <w:rsid w:val="00471D3D"/>
    <w:rsid w:val="00477EF5"/>
    <w:rsid w:val="0048343A"/>
    <w:rsid w:val="004844A0"/>
    <w:rsid w:val="004867F1"/>
    <w:rsid w:val="004A0FA7"/>
    <w:rsid w:val="004A290E"/>
    <w:rsid w:val="004A4F02"/>
    <w:rsid w:val="004A72A2"/>
    <w:rsid w:val="004B08E3"/>
    <w:rsid w:val="004C0CC1"/>
    <w:rsid w:val="004C1354"/>
    <w:rsid w:val="004C5F84"/>
    <w:rsid w:val="004C633F"/>
    <w:rsid w:val="004D2288"/>
    <w:rsid w:val="004D5680"/>
    <w:rsid w:val="004D756F"/>
    <w:rsid w:val="004E02F4"/>
    <w:rsid w:val="004E09CF"/>
    <w:rsid w:val="004E262E"/>
    <w:rsid w:val="004E6A55"/>
    <w:rsid w:val="004F0867"/>
    <w:rsid w:val="004F2543"/>
    <w:rsid w:val="004F4063"/>
    <w:rsid w:val="004F4A4D"/>
    <w:rsid w:val="004F5E61"/>
    <w:rsid w:val="004F7162"/>
    <w:rsid w:val="00512AAE"/>
    <w:rsid w:val="005213C7"/>
    <w:rsid w:val="0053498C"/>
    <w:rsid w:val="00534C1A"/>
    <w:rsid w:val="00540499"/>
    <w:rsid w:val="0054118E"/>
    <w:rsid w:val="0054599C"/>
    <w:rsid w:val="00560EE9"/>
    <w:rsid w:val="005611A6"/>
    <w:rsid w:val="0056332E"/>
    <w:rsid w:val="0056665E"/>
    <w:rsid w:val="00572721"/>
    <w:rsid w:val="00573A7D"/>
    <w:rsid w:val="005774FB"/>
    <w:rsid w:val="00583F61"/>
    <w:rsid w:val="00584552"/>
    <w:rsid w:val="00585F7B"/>
    <w:rsid w:val="00590B3A"/>
    <w:rsid w:val="005A0C0E"/>
    <w:rsid w:val="005B0447"/>
    <w:rsid w:val="005B1325"/>
    <w:rsid w:val="005B24CE"/>
    <w:rsid w:val="005C0BE9"/>
    <w:rsid w:val="005C4F9C"/>
    <w:rsid w:val="005C68DE"/>
    <w:rsid w:val="005C6D25"/>
    <w:rsid w:val="005C6DED"/>
    <w:rsid w:val="005D16EF"/>
    <w:rsid w:val="005D2CA0"/>
    <w:rsid w:val="005D4139"/>
    <w:rsid w:val="005E3C5E"/>
    <w:rsid w:val="005E5B71"/>
    <w:rsid w:val="005F2B65"/>
    <w:rsid w:val="005F38B2"/>
    <w:rsid w:val="00602DF2"/>
    <w:rsid w:val="0061405E"/>
    <w:rsid w:val="00614073"/>
    <w:rsid w:val="0061577B"/>
    <w:rsid w:val="00624166"/>
    <w:rsid w:val="0062760D"/>
    <w:rsid w:val="006303A8"/>
    <w:rsid w:val="00630C65"/>
    <w:rsid w:val="00635D1D"/>
    <w:rsid w:val="0064468E"/>
    <w:rsid w:val="006449EE"/>
    <w:rsid w:val="00652368"/>
    <w:rsid w:val="00657732"/>
    <w:rsid w:val="006645A7"/>
    <w:rsid w:val="006740CD"/>
    <w:rsid w:val="00675110"/>
    <w:rsid w:val="00676089"/>
    <w:rsid w:val="006761FF"/>
    <w:rsid w:val="0067641B"/>
    <w:rsid w:val="0068785D"/>
    <w:rsid w:val="00695F21"/>
    <w:rsid w:val="006962D2"/>
    <w:rsid w:val="006C19E0"/>
    <w:rsid w:val="006C2CF6"/>
    <w:rsid w:val="006C505F"/>
    <w:rsid w:val="006C6B09"/>
    <w:rsid w:val="006C7107"/>
    <w:rsid w:val="006D211C"/>
    <w:rsid w:val="006D5365"/>
    <w:rsid w:val="006E5A79"/>
    <w:rsid w:val="006E5B69"/>
    <w:rsid w:val="006F3DD8"/>
    <w:rsid w:val="006F5451"/>
    <w:rsid w:val="00702B3F"/>
    <w:rsid w:val="0070555D"/>
    <w:rsid w:val="007061E7"/>
    <w:rsid w:val="007063FB"/>
    <w:rsid w:val="0070651F"/>
    <w:rsid w:val="00713712"/>
    <w:rsid w:val="007250C7"/>
    <w:rsid w:val="00726931"/>
    <w:rsid w:val="00734FBB"/>
    <w:rsid w:val="007406FB"/>
    <w:rsid w:val="0075029C"/>
    <w:rsid w:val="00753B51"/>
    <w:rsid w:val="0075417B"/>
    <w:rsid w:val="007664F1"/>
    <w:rsid w:val="00773012"/>
    <w:rsid w:val="00774DED"/>
    <w:rsid w:val="0078065E"/>
    <w:rsid w:val="00780DE6"/>
    <w:rsid w:val="0078139C"/>
    <w:rsid w:val="00782C39"/>
    <w:rsid w:val="00787779"/>
    <w:rsid w:val="007926F8"/>
    <w:rsid w:val="007A37D4"/>
    <w:rsid w:val="007A3FD4"/>
    <w:rsid w:val="007A43C6"/>
    <w:rsid w:val="007A6165"/>
    <w:rsid w:val="007B21E5"/>
    <w:rsid w:val="007B24C7"/>
    <w:rsid w:val="007C11C8"/>
    <w:rsid w:val="007C6F5B"/>
    <w:rsid w:val="007D31F5"/>
    <w:rsid w:val="007D408F"/>
    <w:rsid w:val="007D6488"/>
    <w:rsid w:val="007E230C"/>
    <w:rsid w:val="007F6ACE"/>
    <w:rsid w:val="007F7E5E"/>
    <w:rsid w:val="00800C41"/>
    <w:rsid w:val="00802970"/>
    <w:rsid w:val="00805141"/>
    <w:rsid w:val="00806F1D"/>
    <w:rsid w:val="008077F7"/>
    <w:rsid w:val="00810B46"/>
    <w:rsid w:val="00815D2A"/>
    <w:rsid w:val="008166FA"/>
    <w:rsid w:val="00816B94"/>
    <w:rsid w:val="00823ABF"/>
    <w:rsid w:val="00825361"/>
    <w:rsid w:val="0082644B"/>
    <w:rsid w:val="00826675"/>
    <w:rsid w:val="00832F9D"/>
    <w:rsid w:val="0083357E"/>
    <w:rsid w:val="00844FBF"/>
    <w:rsid w:val="0084737A"/>
    <w:rsid w:val="00850EE0"/>
    <w:rsid w:val="00851E93"/>
    <w:rsid w:val="008556ED"/>
    <w:rsid w:val="008559CE"/>
    <w:rsid w:val="008561A6"/>
    <w:rsid w:val="00860118"/>
    <w:rsid w:val="00865F7D"/>
    <w:rsid w:val="00872DFE"/>
    <w:rsid w:val="00876F97"/>
    <w:rsid w:val="00896128"/>
    <w:rsid w:val="008A5D26"/>
    <w:rsid w:val="008A7527"/>
    <w:rsid w:val="008D0CE4"/>
    <w:rsid w:val="008D0E47"/>
    <w:rsid w:val="008D2B78"/>
    <w:rsid w:val="008D3C9B"/>
    <w:rsid w:val="008D45FD"/>
    <w:rsid w:val="008E29A0"/>
    <w:rsid w:val="008E4EAB"/>
    <w:rsid w:val="008F00A0"/>
    <w:rsid w:val="008F0BBE"/>
    <w:rsid w:val="008F48E9"/>
    <w:rsid w:val="008F69AE"/>
    <w:rsid w:val="008F75DA"/>
    <w:rsid w:val="0091267B"/>
    <w:rsid w:val="009137C2"/>
    <w:rsid w:val="0091406C"/>
    <w:rsid w:val="00914F1C"/>
    <w:rsid w:val="009167BA"/>
    <w:rsid w:val="009169F5"/>
    <w:rsid w:val="00916DCC"/>
    <w:rsid w:val="00921888"/>
    <w:rsid w:val="009220DC"/>
    <w:rsid w:val="00930A21"/>
    <w:rsid w:val="009316E0"/>
    <w:rsid w:val="00941122"/>
    <w:rsid w:val="009454E5"/>
    <w:rsid w:val="009503EA"/>
    <w:rsid w:val="00950622"/>
    <w:rsid w:val="00950E78"/>
    <w:rsid w:val="009565D2"/>
    <w:rsid w:val="00956FB5"/>
    <w:rsid w:val="009611C1"/>
    <w:rsid w:val="009659D0"/>
    <w:rsid w:val="009672AA"/>
    <w:rsid w:val="00967B12"/>
    <w:rsid w:val="00971126"/>
    <w:rsid w:val="00971BEC"/>
    <w:rsid w:val="00972036"/>
    <w:rsid w:val="00973428"/>
    <w:rsid w:val="00974D24"/>
    <w:rsid w:val="00975FE0"/>
    <w:rsid w:val="00982E5C"/>
    <w:rsid w:val="00987EAB"/>
    <w:rsid w:val="00987EE5"/>
    <w:rsid w:val="009918BC"/>
    <w:rsid w:val="00994F85"/>
    <w:rsid w:val="009A1EAE"/>
    <w:rsid w:val="009A357F"/>
    <w:rsid w:val="009A63E3"/>
    <w:rsid w:val="009A78AC"/>
    <w:rsid w:val="009B0211"/>
    <w:rsid w:val="009B1CAB"/>
    <w:rsid w:val="009B1F93"/>
    <w:rsid w:val="009C47ED"/>
    <w:rsid w:val="009D3854"/>
    <w:rsid w:val="009D5724"/>
    <w:rsid w:val="009D6A11"/>
    <w:rsid w:val="009D7AE5"/>
    <w:rsid w:val="009E35F1"/>
    <w:rsid w:val="009E7356"/>
    <w:rsid w:val="009F0257"/>
    <w:rsid w:val="009F05FB"/>
    <w:rsid w:val="009F165A"/>
    <w:rsid w:val="00A04EE1"/>
    <w:rsid w:val="00A074D3"/>
    <w:rsid w:val="00A24EE1"/>
    <w:rsid w:val="00A32E65"/>
    <w:rsid w:val="00A37261"/>
    <w:rsid w:val="00A37970"/>
    <w:rsid w:val="00A45C52"/>
    <w:rsid w:val="00A47204"/>
    <w:rsid w:val="00A5082F"/>
    <w:rsid w:val="00A53638"/>
    <w:rsid w:val="00A53903"/>
    <w:rsid w:val="00A54B52"/>
    <w:rsid w:val="00A63B13"/>
    <w:rsid w:val="00A65BB8"/>
    <w:rsid w:val="00A673BA"/>
    <w:rsid w:val="00A73F9B"/>
    <w:rsid w:val="00A8246E"/>
    <w:rsid w:val="00A83D1E"/>
    <w:rsid w:val="00A844D3"/>
    <w:rsid w:val="00A84C55"/>
    <w:rsid w:val="00A92B5D"/>
    <w:rsid w:val="00A9394B"/>
    <w:rsid w:val="00A96A74"/>
    <w:rsid w:val="00AA4D59"/>
    <w:rsid w:val="00AB04FA"/>
    <w:rsid w:val="00AB5CD0"/>
    <w:rsid w:val="00AC19A5"/>
    <w:rsid w:val="00AC3992"/>
    <w:rsid w:val="00AD3661"/>
    <w:rsid w:val="00AD4C69"/>
    <w:rsid w:val="00AD6637"/>
    <w:rsid w:val="00AE0FEB"/>
    <w:rsid w:val="00AE19B4"/>
    <w:rsid w:val="00AE778C"/>
    <w:rsid w:val="00AF2260"/>
    <w:rsid w:val="00AF4247"/>
    <w:rsid w:val="00B00478"/>
    <w:rsid w:val="00B04A0D"/>
    <w:rsid w:val="00B069A4"/>
    <w:rsid w:val="00B127E8"/>
    <w:rsid w:val="00B16ACD"/>
    <w:rsid w:val="00B24775"/>
    <w:rsid w:val="00B31D89"/>
    <w:rsid w:val="00B35F86"/>
    <w:rsid w:val="00B371F6"/>
    <w:rsid w:val="00B409A4"/>
    <w:rsid w:val="00B44A95"/>
    <w:rsid w:val="00B54713"/>
    <w:rsid w:val="00B637B2"/>
    <w:rsid w:val="00B65A91"/>
    <w:rsid w:val="00B677F9"/>
    <w:rsid w:val="00B72FD1"/>
    <w:rsid w:val="00B75385"/>
    <w:rsid w:val="00B80229"/>
    <w:rsid w:val="00B825A9"/>
    <w:rsid w:val="00B84D3B"/>
    <w:rsid w:val="00B84E4F"/>
    <w:rsid w:val="00B86EF6"/>
    <w:rsid w:val="00B8777B"/>
    <w:rsid w:val="00B938F8"/>
    <w:rsid w:val="00B96E92"/>
    <w:rsid w:val="00BC0954"/>
    <w:rsid w:val="00BE4D0C"/>
    <w:rsid w:val="00BF7C14"/>
    <w:rsid w:val="00C042A1"/>
    <w:rsid w:val="00C071F2"/>
    <w:rsid w:val="00C07427"/>
    <w:rsid w:val="00C13226"/>
    <w:rsid w:val="00C136A6"/>
    <w:rsid w:val="00C15C01"/>
    <w:rsid w:val="00C16C60"/>
    <w:rsid w:val="00C1729F"/>
    <w:rsid w:val="00C22863"/>
    <w:rsid w:val="00C23523"/>
    <w:rsid w:val="00C26310"/>
    <w:rsid w:val="00C31110"/>
    <w:rsid w:val="00C34730"/>
    <w:rsid w:val="00C367B1"/>
    <w:rsid w:val="00C42147"/>
    <w:rsid w:val="00C42D44"/>
    <w:rsid w:val="00C4350A"/>
    <w:rsid w:val="00C44AF3"/>
    <w:rsid w:val="00C46D00"/>
    <w:rsid w:val="00C47C89"/>
    <w:rsid w:val="00C528AD"/>
    <w:rsid w:val="00C54008"/>
    <w:rsid w:val="00C568B3"/>
    <w:rsid w:val="00C66FF8"/>
    <w:rsid w:val="00C67617"/>
    <w:rsid w:val="00C737C9"/>
    <w:rsid w:val="00C82AD5"/>
    <w:rsid w:val="00C836A6"/>
    <w:rsid w:val="00C844F1"/>
    <w:rsid w:val="00C86DB2"/>
    <w:rsid w:val="00C9294C"/>
    <w:rsid w:val="00CA0D88"/>
    <w:rsid w:val="00CA2D42"/>
    <w:rsid w:val="00CA6885"/>
    <w:rsid w:val="00CB0B79"/>
    <w:rsid w:val="00CC329F"/>
    <w:rsid w:val="00CC68C9"/>
    <w:rsid w:val="00CC6ECB"/>
    <w:rsid w:val="00CD7D9E"/>
    <w:rsid w:val="00CE2287"/>
    <w:rsid w:val="00CE231B"/>
    <w:rsid w:val="00CE2DAB"/>
    <w:rsid w:val="00CE4EAE"/>
    <w:rsid w:val="00CF06E7"/>
    <w:rsid w:val="00CF6682"/>
    <w:rsid w:val="00CF6D02"/>
    <w:rsid w:val="00CF7635"/>
    <w:rsid w:val="00D01AD8"/>
    <w:rsid w:val="00D1287F"/>
    <w:rsid w:val="00D12AAD"/>
    <w:rsid w:val="00D2075F"/>
    <w:rsid w:val="00D211B4"/>
    <w:rsid w:val="00D274EF"/>
    <w:rsid w:val="00D27946"/>
    <w:rsid w:val="00D310F5"/>
    <w:rsid w:val="00D31822"/>
    <w:rsid w:val="00D33FBE"/>
    <w:rsid w:val="00D350D4"/>
    <w:rsid w:val="00D425B6"/>
    <w:rsid w:val="00D44504"/>
    <w:rsid w:val="00D52BA4"/>
    <w:rsid w:val="00D530DC"/>
    <w:rsid w:val="00D56000"/>
    <w:rsid w:val="00D71B6B"/>
    <w:rsid w:val="00D71E9C"/>
    <w:rsid w:val="00D73411"/>
    <w:rsid w:val="00D76412"/>
    <w:rsid w:val="00D82BEE"/>
    <w:rsid w:val="00D86F0C"/>
    <w:rsid w:val="00D87641"/>
    <w:rsid w:val="00D93596"/>
    <w:rsid w:val="00D93927"/>
    <w:rsid w:val="00D97F48"/>
    <w:rsid w:val="00DB2D7A"/>
    <w:rsid w:val="00DB795C"/>
    <w:rsid w:val="00DC0EBE"/>
    <w:rsid w:val="00DC1739"/>
    <w:rsid w:val="00DC1A5A"/>
    <w:rsid w:val="00DC4AF7"/>
    <w:rsid w:val="00DC6597"/>
    <w:rsid w:val="00DD074B"/>
    <w:rsid w:val="00DD5F18"/>
    <w:rsid w:val="00DD6700"/>
    <w:rsid w:val="00DD6DB4"/>
    <w:rsid w:val="00DE1B02"/>
    <w:rsid w:val="00DE50A9"/>
    <w:rsid w:val="00DF0BA3"/>
    <w:rsid w:val="00DF112A"/>
    <w:rsid w:val="00DF4953"/>
    <w:rsid w:val="00E01F49"/>
    <w:rsid w:val="00E062C7"/>
    <w:rsid w:val="00E10B92"/>
    <w:rsid w:val="00E13FA3"/>
    <w:rsid w:val="00E151F4"/>
    <w:rsid w:val="00E17D23"/>
    <w:rsid w:val="00E21238"/>
    <w:rsid w:val="00E21544"/>
    <w:rsid w:val="00E237F5"/>
    <w:rsid w:val="00E2539E"/>
    <w:rsid w:val="00E27407"/>
    <w:rsid w:val="00E2786C"/>
    <w:rsid w:val="00E31E36"/>
    <w:rsid w:val="00E326B6"/>
    <w:rsid w:val="00E3397C"/>
    <w:rsid w:val="00E34D83"/>
    <w:rsid w:val="00E351B0"/>
    <w:rsid w:val="00E356A0"/>
    <w:rsid w:val="00E3598F"/>
    <w:rsid w:val="00E36263"/>
    <w:rsid w:val="00E365CC"/>
    <w:rsid w:val="00E36B76"/>
    <w:rsid w:val="00E4442F"/>
    <w:rsid w:val="00E51CCB"/>
    <w:rsid w:val="00E62DC3"/>
    <w:rsid w:val="00E63B9A"/>
    <w:rsid w:val="00E666A9"/>
    <w:rsid w:val="00E70407"/>
    <w:rsid w:val="00E72210"/>
    <w:rsid w:val="00E74ECD"/>
    <w:rsid w:val="00E75E08"/>
    <w:rsid w:val="00E75F47"/>
    <w:rsid w:val="00E83809"/>
    <w:rsid w:val="00E952B2"/>
    <w:rsid w:val="00E95423"/>
    <w:rsid w:val="00EA75E1"/>
    <w:rsid w:val="00EB0E87"/>
    <w:rsid w:val="00EB2FEA"/>
    <w:rsid w:val="00EB5030"/>
    <w:rsid w:val="00EC6675"/>
    <w:rsid w:val="00ED1463"/>
    <w:rsid w:val="00EE1285"/>
    <w:rsid w:val="00EE39EC"/>
    <w:rsid w:val="00EE76ED"/>
    <w:rsid w:val="00EF136E"/>
    <w:rsid w:val="00EF152F"/>
    <w:rsid w:val="00EF3F27"/>
    <w:rsid w:val="00EF5C08"/>
    <w:rsid w:val="00F109E9"/>
    <w:rsid w:val="00F11BE7"/>
    <w:rsid w:val="00F1273C"/>
    <w:rsid w:val="00F20A49"/>
    <w:rsid w:val="00F22112"/>
    <w:rsid w:val="00F233D4"/>
    <w:rsid w:val="00F23CE0"/>
    <w:rsid w:val="00F25343"/>
    <w:rsid w:val="00F27D95"/>
    <w:rsid w:val="00F304CA"/>
    <w:rsid w:val="00F31666"/>
    <w:rsid w:val="00F36322"/>
    <w:rsid w:val="00F37585"/>
    <w:rsid w:val="00F42782"/>
    <w:rsid w:val="00F42BE7"/>
    <w:rsid w:val="00F42D8A"/>
    <w:rsid w:val="00F43A93"/>
    <w:rsid w:val="00F448F8"/>
    <w:rsid w:val="00F473B7"/>
    <w:rsid w:val="00F50523"/>
    <w:rsid w:val="00F5219B"/>
    <w:rsid w:val="00F5513C"/>
    <w:rsid w:val="00F600E8"/>
    <w:rsid w:val="00F6057D"/>
    <w:rsid w:val="00F6153E"/>
    <w:rsid w:val="00F6291B"/>
    <w:rsid w:val="00F82C89"/>
    <w:rsid w:val="00F830D1"/>
    <w:rsid w:val="00F85446"/>
    <w:rsid w:val="00F87385"/>
    <w:rsid w:val="00F962A7"/>
    <w:rsid w:val="00F97188"/>
    <w:rsid w:val="00FA404E"/>
    <w:rsid w:val="00FA62CC"/>
    <w:rsid w:val="00FB737D"/>
    <w:rsid w:val="00FC438D"/>
    <w:rsid w:val="00FC6A94"/>
    <w:rsid w:val="00FD6E3E"/>
    <w:rsid w:val="00FE3C5C"/>
    <w:rsid w:val="00FE7664"/>
    <w:rsid w:val="00FF6572"/>
    <w:rsid w:val="00FF7AC2"/>
    <w:rsid w:val="33437E4E"/>
    <w:rsid w:val="3DB5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33888FA"/>
  <w15:docId w15:val="{5598B9E2-33CB-4C52-AA09-82E0D48F7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color w:val="454551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 w:themeColor="text1" w:themeTint="A6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styleId="Emphasis">
    <w:name w:val="Emphasis"/>
    <w:basedOn w:val="DefaultParagraphFont"/>
    <w:uiPriority w:val="20"/>
    <w:qFormat/>
    <w:rPr>
      <w:i/>
      <w:iCs/>
      <w:color w:val="auto"/>
    </w:rPr>
  </w:style>
  <w:style w:type="character" w:styleId="Strong">
    <w:name w:val="Strong"/>
    <w:basedOn w:val="DefaultParagraphFont"/>
    <w:uiPriority w:val="22"/>
    <w:qFormat/>
    <w:rPr>
      <w:b/>
      <w:bCs/>
      <w:color w:val="auto"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IntenseEmphasis1">
    <w:name w:val="Intense Emphasis1"/>
    <w:basedOn w:val="DefaultParagraphFont"/>
    <w:uiPriority w:val="21"/>
    <w:qFormat/>
    <w:rPr>
      <w:b/>
      <w:bCs/>
      <w:i/>
      <w:iCs/>
      <w:color w:val="aut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04040" w:themeColor="text1" w:themeTint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404040" w:themeColor="text1" w:themeTint="BF"/>
      <w:spacing w:val="5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</w:rPr>
  </w:style>
  <w:style w:type="paragraph" w:styleId="NoSpacing">
    <w:name w:val="No Spacing"/>
    <w:uiPriority w:val="1"/>
    <w:qFormat/>
    <w:pPr>
      <w:spacing w:after="0" w:line="240" w:lineRule="auto"/>
    </w:pPr>
    <w:rPr>
      <w:sz w:val="22"/>
      <w:szCs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404040" w:themeColor="text1" w:themeTint="BF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outlineLvl w:val="9"/>
    </w:pPr>
  </w:style>
  <w:style w:type="table" w:customStyle="1" w:styleId="GridTable2-Accent51">
    <w:name w:val="Grid Table 2 - Accent 51"/>
    <w:basedOn w:val="TableNormal"/>
    <w:uiPriority w:val="47"/>
    <w:pPr>
      <w:spacing w:after="0" w:line="240" w:lineRule="auto"/>
    </w:pPr>
    <w:tblPr>
      <w:tblBorders>
        <w:top w:val="single" w:sz="2" w:space="0" w:color="B7A9ED" w:themeColor="accent5" w:themeTint="99"/>
        <w:bottom w:val="single" w:sz="2" w:space="0" w:color="B7A9ED" w:themeColor="accent5" w:themeTint="99"/>
        <w:insideH w:val="single" w:sz="2" w:space="0" w:color="B7A9ED" w:themeColor="accent5" w:themeTint="99"/>
        <w:insideV w:val="single" w:sz="2" w:space="0" w:color="B7A9ED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7A9E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7A9E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2F9" w:themeFill="accent5" w:themeFillTint="33"/>
      </w:tcPr>
    </w:tblStylePr>
    <w:tblStylePr w:type="band1Horz">
      <w:tblPr/>
      <w:tcPr>
        <w:shd w:val="clear" w:color="auto" w:fill="E7E2F9" w:themeFill="accent5" w:themeFillTint="33"/>
      </w:tcPr>
    </w:tblStylePr>
  </w:style>
  <w:style w:type="table" w:customStyle="1" w:styleId="GridTable4-Accent31">
    <w:name w:val="Grid Table 4 - Accent 31"/>
    <w:basedOn w:val="TableNormal"/>
    <w:uiPriority w:val="49"/>
    <w:pPr>
      <w:spacing w:after="0" w:line="240" w:lineRule="auto"/>
    </w:pPr>
    <w:tblPr>
      <w:tblBorders>
        <w:top w:val="single" w:sz="4" w:space="0" w:color="94C9EA" w:themeColor="accent3" w:themeTint="99"/>
        <w:left w:val="single" w:sz="4" w:space="0" w:color="94C9EA" w:themeColor="accent3" w:themeTint="99"/>
        <w:bottom w:val="single" w:sz="4" w:space="0" w:color="94C9EA" w:themeColor="accent3" w:themeTint="99"/>
        <w:right w:val="single" w:sz="4" w:space="0" w:color="94C9EA" w:themeColor="accent3" w:themeTint="99"/>
        <w:insideH w:val="single" w:sz="4" w:space="0" w:color="94C9EA" w:themeColor="accent3" w:themeTint="99"/>
        <w:insideV w:val="single" w:sz="4" w:space="0" w:color="94C9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6DC" w:themeColor="accent3"/>
          <w:left w:val="single" w:sz="4" w:space="0" w:color="4EA6DC" w:themeColor="accent3"/>
          <w:bottom w:val="single" w:sz="4" w:space="0" w:color="4EA6DC" w:themeColor="accent3"/>
          <w:right w:val="single" w:sz="4" w:space="0" w:color="4EA6DC" w:themeColor="accent3"/>
          <w:insideH w:val="nil"/>
          <w:insideV w:val="nil"/>
        </w:tcBorders>
        <w:shd w:val="clear" w:color="auto" w:fill="4EA6DC" w:themeFill="accent3"/>
      </w:tcPr>
    </w:tblStylePr>
    <w:tblStylePr w:type="lastRow">
      <w:rPr>
        <w:b/>
        <w:bCs/>
      </w:rPr>
      <w:tblPr/>
      <w:tcPr>
        <w:tcBorders>
          <w:top w:val="double" w:sz="4" w:space="0" w:color="4EA6DC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DF8" w:themeFill="accent3" w:themeFillTint="33"/>
      </w:tcPr>
    </w:tblStylePr>
    <w:tblStylePr w:type="band1Horz">
      <w:tblPr/>
      <w:tcPr>
        <w:shd w:val="clear" w:color="auto" w:fill="DBEDF8" w:themeFill="accent3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pPr>
      <w:spacing w:after="0" w:line="240" w:lineRule="auto"/>
    </w:pPr>
    <w:rPr>
      <w:color w:val="4F2CD0" w:themeColor="accent5" w:themeShade="BF"/>
    </w:rPr>
    <w:tblPr>
      <w:tblBorders>
        <w:top w:val="single" w:sz="4" w:space="0" w:color="B7A9ED" w:themeColor="accent5" w:themeTint="99"/>
        <w:left w:val="single" w:sz="4" w:space="0" w:color="B7A9ED" w:themeColor="accent5" w:themeTint="99"/>
        <w:bottom w:val="single" w:sz="4" w:space="0" w:color="B7A9ED" w:themeColor="accent5" w:themeTint="99"/>
        <w:right w:val="single" w:sz="4" w:space="0" w:color="B7A9ED" w:themeColor="accent5" w:themeTint="99"/>
        <w:insideH w:val="single" w:sz="4" w:space="0" w:color="B7A9ED" w:themeColor="accent5" w:themeTint="99"/>
        <w:insideV w:val="single" w:sz="4" w:space="0" w:color="B7A9ED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7A9E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7A9E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2F9" w:themeFill="accent5" w:themeFillTint="33"/>
      </w:tcPr>
    </w:tblStylePr>
    <w:tblStylePr w:type="band1Horz">
      <w:tblPr/>
      <w:tcPr>
        <w:shd w:val="clear" w:color="auto" w:fill="E7E2F9" w:themeFill="accent5" w:themeFillTint="33"/>
      </w:tcPr>
    </w:tblStylePr>
  </w:style>
  <w:style w:type="table" w:customStyle="1" w:styleId="ListTable3-Accent11">
    <w:name w:val="List Table 3 - Accent 11"/>
    <w:basedOn w:val="TableNormal"/>
    <w:uiPriority w:val="48"/>
    <w:pPr>
      <w:spacing w:after="0" w:line="240" w:lineRule="auto"/>
    </w:pPr>
    <w:tblPr>
      <w:tblBorders>
        <w:top w:val="single" w:sz="4" w:space="0" w:color="E32D91" w:themeColor="accent1"/>
        <w:left w:val="single" w:sz="4" w:space="0" w:color="E32D91" w:themeColor="accent1"/>
        <w:bottom w:val="single" w:sz="4" w:space="0" w:color="E32D91" w:themeColor="accent1"/>
        <w:right w:val="single" w:sz="4" w:space="0" w:color="E32D9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2D91" w:themeFill="accent1"/>
      </w:tcPr>
    </w:tblStylePr>
    <w:tblStylePr w:type="lastRow">
      <w:rPr>
        <w:b/>
        <w:bCs/>
      </w:rPr>
      <w:tblPr/>
      <w:tcPr>
        <w:tcBorders>
          <w:top w:val="double" w:sz="4" w:space="0" w:color="E32D9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2D91" w:themeColor="accent1"/>
          <w:right w:val="single" w:sz="4" w:space="0" w:color="E32D91" w:themeColor="accent1"/>
        </w:tcBorders>
      </w:tcPr>
    </w:tblStylePr>
    <w:tblStylePr w:type="band1Horz">
      <w:tblPr/>
      <w:tcPr>
        <w:tcBorders>
          <w:top w:val="single" w:sz="4" w:space="0" w:color="E32D91" w:themeColor="accent1"/>
          <w:bottom w:val="single" w:sz="4" w:space="0" w:color="E32D9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2D91" w:themeColor="accent1"/>
          <w:left w:val="nil"/>
        </w:tcBorders>
      </w:tcPr>
    </w:tblStylePr>
    <w:tblStylePr w:type="swCell">
      <w:tblPr/>
      <w:tcPr>
        <w:tcBorders>
          <w:top w:val="double" w:sz="4" w:space="0" w:color="E32D91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pPr>
      <w:spacing w:after="0" w:line="240" w:lineRule="auto"/>
    </w:pPr>
    <w:tblPr>
      <w:tblBorders>
        <w:top w:val="single" w:sz="4" w:space="0" w:color="C830CC" w:themeColor="accent2"/>
        <w:left w:val="single" w:sz="4" w:space="0" w:color="C830CC" w:themeColor="accent2"/>
        <w:bottom w:val="single" w:sz="4" w:space="0" w:color="C830CC" w:themeColor="accent2"/>
        <w:right w:val="single" w:sz="4" w:space="0" w:color="C830CC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30CC" w:themeFill="accent2"/>
      </w:tcPr>
    </w:tblStylePr>
    <w:tblStylePr w:type="lastRow">
      <w:rPr>
        <w:b/>
        <w:bCs/>
      </w:rPr>
      <w:tblPr/>
      <w:tcPr>
        <w:tcBorders>
          <w:top w:val="double" w:sz="4" w:space="0" w:color="C830CC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30CC" w:themeColor="accent2"/>
          <w:right w:val="single" w:sz="4" w:space="0" w:color="C830CC" w:themeColor="accent2"/>
        </w:tcBorders>
      </w:tcPr>
    </w:tblStylePr>
    <w:tblStylePr w:type="band1Horz">
      <w:tblPr/>
      <w:tcPr>
        <w:tcBorders>
          <w:top w:val="single" w:sz="4" w:space="0" w:color="C830CC" w:themeColor="accent2"/>
          <w:bottom w:val="single" w:sz="4" w:space="0" w:color="C830CC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30CC" w:themeColor="accent2"/>
          <w:left w:val="nil"/>
        </w:tcBorders>
      </w:tcPr>
    </w:tblStylePr>
    <w:tblStylePr w:type="swCell">
      <w:tblPr/>
      <w:tcPr>
        <w:tcBorders>
          <w:top w:val="double" w:sz="4" w:space="0" w:color="C830CC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pPr>
      <w:spacing w:after="0" w:line="240" w:lineRule="auto"/>
    </w:pPr>
    <w:tblPr>
      <w:tblBorders>
        <w:top w:val="single" w:sz="4" w:space="0" w:color="4EA6DC" w:themeColor="accent3"/>
        <w:left w:val="single" w:sz="4" w:space="0" w:color="4EA6DC" w:themeColor="accent3"/>
        <w:bottom w:val="single" w:sz="4" w:space="0" w:color="4EA6DC" w:themeColor="accent3"/>
        <w:right w:val="single" w:sz="4" w:space="0" w:color="4EA6DC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EA6DC" w:themeFill="accent3"/>
      </w:tcPr>
    </w:tblStylePr>
    <w:tblStylePr w:type="lastRow">
      <w:rPr>
        <w:b/>
        <w:bCs/>
      </w:rPr>
      <w:tblPr/>
      <w:tcPr>
        <w:tcBorders>
          <w:top w:val="double" w:sz="4" w:space="0" w:color="4EA6DC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EA6DC" w:themeColor="accent3"/>
          <w:right w:val="single" w:sz="4" w:space="0" w:color="4EA6DC" w:themeColor="accent3"/>
        </w:tcBorders>
      </w:tcPr>
    </w:tblStylePr>
    <w:tblStylePr w:type="band1Horz">
      <w:tblPr/>
      <w:tcPr>
        <w:tcBorders>
          <w:top w:val="single" w:sz="4" w:space="0" w:color="4EA6DC" w:themeColor="accent3"/>
          <w:bottom w:val="single" w:sz="4" w:space="0" w:color="4EA6DC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EA6DC" w:themeColor="accent3"/>
          <w:left w:val="nil"/>
        </w:tcBorders>
      </w:tcPr>
    </w:tblStylePr>
    <w:tblStylePr w:type="swCell">
      <w:tblPr/>
      <w:tcPr>
        <w:tcBorders>
          <w:top w:val="double" w:sz="4" w:space="0" w:color="4EA6DC" w:themeColor="accent3"/>
          <w:right w:val="nil"/>
        </w:tcBorders>
      </w:tcPr>
    </w:tblStylePr>
  </w:style>
  <w:style w:type="table" w:customStyle="1" w:styleId="GridTable6Colorful-Accent11">
    <w:name w:val="Grid Table 6 Colorful - Accent 11"/>
    <w:basedOn w:val="TableNormal"/>
    <w:uiPriority w:val="51"/>
    <w:pPr>
      <w:spacing w:after="0" w:line="240" w:lineRule="auto"/>
    </w:pPr>
    <w:rPr>
      <w:color w:val="B3186D" w:themeColor="accent1" w:themeShade="BF"/>
    </w:rPr>
    <w:tblPr>
      <w:tblBorders>
        <w:top w:val="single" w:sz="4" w:space="0" w:color="EE80BC" w:themeColor="accent1" w:themeTint="99"/>
        <w:left w:val="single" w:sz="4" w:space="0" w:color="EE80BC" w:themeColor="accent1" w:themeTint="99"/>
        <w:bottom w:val="single" w:sz="4" w:space="0" w:color="EE80BC" w:themeColor="accent1" w:themeTint="99"/>
        <w:right w:val="single" w:sz="4" w:space="0" w:color="EE80BC" w:themeColor="accent1" w:themeTint="99"/>
        <w:insideH w:val="single" w:sz="4" w:space="0" w:color="EE80BC" w:themeColor="accent1" w:themeTint="99"/>
        <w:insideV w:val="single" w:sz="4" w:space="0" w:color="EE80B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E80B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80B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4E8" w:themeFill="accent1" w:themeFillTint="33"/>
      </w:tcPr>
    </w:tblStylePr>
    <w:tblStylePr w:type="band1Horz">
      <w:tblPr/>
      <w:tcPr>
        <w:shd w:val="clear" w:color="auto" w:fill="F9D4E8" w:themeFill="accent1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pPr>
      <w:spacing w:after="0" w:line="240" w:lineRule="auto"/>
    </w:pPr>
    <w:rPr>
      <w:color w:val="2581BA" w:themeColor="accent3" w:themeShade="BF"/>
    </w:rPr>
    <w:tblPr>
      <w:tblBorders>
        <w:top w:val="single" w:sz="4" w:space="0" w:color="94C9EA" w:themeColor="accent3" w:themeTint="99"/>
        <w:left w:val="single" w:sz="4" w:space="0" w:color="94C9EA" w:themeColor="accent3" w:themeTint="99"/>
        <w:bottom w:val="single" w:sz="4" w:space="0" w:color="94C9EA" w:themeColor="accent3" w:themeTint="99"/>
        <w:right w:val="single" w:sz="4" w:space="0" w:color="94C9EA" w:themeColor="accent3" w:themeTint="99"/>
        <w:insideH w:val="single" w:sz="4" w:space="0" w:color="94C9EA" w:themeColor="accent3" w:themeTint="99"/>
        <w:insideV w:val="single" w:sz="4" w:space="0" w:color="94C9E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94C9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4C9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DF8" w:themeFill="accent3" w:themeFillTint="33"/>
      </w:tcPr>
    </w:tblStylePr>
    <w:tblStylePr w:type="band1Horz">
      <w:tblPr/>
      <w:tcPr>
        <w:shd w:val="clear" w:color="auto" w:fill="DBEDF8" w:themeFill="accent3" w:themeFillTint="33"/>
      </w:tcPr>
    </w:tblStylePr>
  </w:style>
  <w:style w:type="table" w:customStyle="1" w:styleId="GridTable4-Accent11">
    <w:name w:val="Grid Table 4 - Accent 11"/>
    <w:basedOn w:val="TableNormal"/>
    <w:uiPriority w:val="49"/>
    <w:pPr>
      <w:spacing w:after="0" w:line="240" w:lineRule="auto"/>
    </w:pPr>
    <w:tblPr>
      <w:tblBorders>
        <w:top w:val="single" w:sz="4" w:space="0" w:color="EE80BC" w:themeColor="accent1" w:themeTint="99"/>
        <w:left w:val="single" w:sz="4" w:space="0" w:color="EE80BC" w:themeColor="accent1" w:themeTint="99"/>
        <w:bottom w:val="single" w:sz="4" w:space="0" w:color="EE80BC" w:themeColor="accent1" w:themeTint="99"/>
        <w:right w:val="single" w:sz="4" w:space="0" w:color="EE80BC" w:themeColor="accent1" w:themeTint="99"/>
        <w:insideH w:val="single" w:sz="4" w:space="0" w:color="EE80BC" w:themeColor="accent1" w:themeTint="99"/>
        <w:insideV w:val="single" w:sz="4" w:space="0" w:color="EE80B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2D91" w:themeColor="accent1"/>
          <w:left w:val="single" w:sz="4" w:space="0" w:color="E32D91" w:themeColor="accent1"/>
          <w:bottom w:val="single" w:sz="4" w:space="0" w:color="E32D91" w:themeColor="accent1"/>
          <w:right w:val="single" w:sz="4" w:space="0" w:color="E32D91" w:themeColor="accent1"/>
          <w:insideH w:val="nil"/>
          <w:insideV w:val="nil"/>
        </w:tcBorders>
        <w:shd w:val="clear" w:color="auto" w:fill="E32D91" w:themeFill="accent1"/>
      </w:tcPr>
    </w:tblStylePr>
    <w:tblStylePr w:type="lastRow">
      <w:rPr>
        <w:b/>
        <w:bCs/>
      </w:rPr>
      <w:tblPr/>
      <w:tcPr>
        <w:tcBorders>
          <w:top w:val="double" w:sz="4" w:space="0" w:color="E32D9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4E8" w:themeFill="accent1" w:themeFillTint="33"/>
      </w:tcPr>
    </w:tblStylePr>
    <w:tblStylePr w:type="band1Horz">
      <w:tblPr/>
      <w:tcPr>
        <w:shd w:val="clear" w:color="auto" w:fill="F9D4E8" w:themeFill="accen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pPr>
      <w:spacing w:after="0" w:line="240" w:lineRule="auto"/>
    </w:pPr>
    <w:rPr>
      <w:color w:val="952498" w:themeColor="accent2" w:themeShade="BF"/>
    </w:rPr>
    <w:tblPr>
      <w:tblBorders>
        <w:top w:val="single" w:sz="4" w:space="0" w:color="DE81E1" w:themeColor="accent2" w:themeTint="99"/>
        <w:left w:val="single" w:sz="4" w:space="0" w:color="DE81E1" w:themeColor="accent2" w:themeTint="99"/>
        <w:bottom w:val="single" w:sz="4" w:space="0" w:color="DE81E1" w:themeColor="accent2" w:themeTint="99"/>
        <w:right w:val="single" w:sz="4" w:space="0" w:color="DE81E1" w:themeColor="accent2" w:themeTint="99"/>
        <w:insideH w:val="single" w:sz="4" w:space="0" w:color="DE81E1" w:themeColor="accent2" w:themeTint="99"/>
        <w:insideV w:val="single" w:sz="4" w:space="0" w:color="DE81E1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81E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81E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5F5" w:themeFill="accent2" w:themeFillTint="33"/>
      </w:tcPr>
    </w:tblStylePr>
    <w:tblStylePr w:type="band1Horz">
      <w:tblPr/>
      <w:tcPr>
        <w:shd w:val="clear" w:color="auto" w:fill="F4D5F5" w:themeFill="accent2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pPr>
      <w:spacing w:after="0" w:line="240" w:lineRule="auto"/>
    </w:pPr>
    <w:rPr>
      <w:color w:val="AD2750" w:themeColor="accent6" w:themeShade="BF"/>
    </w:rPr>
    <w:tblPr>
      <w:tblBorders>
        <w:top w:val="single" w:sz="4" w:space="0" w:color="E590AA" w:themeColor="accent6" w:themeTint="99"/>
        <w:left w:val="single" w:sz="4" w:space="0" w:color="E590AA" w:themeColor="accent6" w:themeTint="99"/>
        <w:bottom w:val="single" w:sz="4" w:space="0" w:color="E590AA" w:themeColor="accent6" w:themeTint="99"/>
        <w:right w:val="single" w:sz="4" w:space="0" w:color="E590AA" w:themeColor="accent6" w:themeTint="99"/>
        <w:insideH w:val="single" w:sz="4" w:space="0" w:color="E590AA" w:themeColor="accent6" w:themeTint="99"/>
        <w:insideV w:val="single" w:sz="4" w:space="0" w:color="E590A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590A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590A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AE2" w:themeFill="accent6" w:themeFillTint="33"/>
      </w:tcPr>
    </w:tblStylePr>
    <w:tblStylePr w:type="band1Horz">
      <w:tblPr/>
      <w:tcPr>
        <w:shd w:val="clear" w:color="auto" w:fill="F6DAE2" w:themeFill="accent6" w:themeFillTint="33"/>
      </w:tcPr>
    </w:tblStylePr>
  </w:style>
  <w:style w:type="table" w:customStyle="1" w:styleId="TableGridLight1">
    <w:name w:val="Table Grid Light1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Red Violet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76E93A-278B-49AB-BE70-9BF3E15B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5037</TotalTime>
  <Pages>14</Pages>
  <Words>2862</Words>
  <Characters>16314</Characters>
  <Application>Microsoft Office Word</Application>
  <DocSecurity>0</DocSecurity>
  <Lines>135</Lines>
  <Paragraphs>38</Paragraphs>
  <ScaleCrop>false</ScaleCrop>
  <Company>home</Company>
  <LinksUpToDate>false</LinksUpToDate>
  <CharactersWithSpaces>19138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 civy</dc:creator>
  <cp:lastModifiedBy>MS THONG WINNIE</cp:lastModifiedBy>
  <cp:revision>152</cp:revision>
  <cp:lastPrinted>2019-01-24T01:13:00Z</cp:lastPrinted>
  <dcterms:created xsi:type="dcterms:W3CDTF">2018-02-10T06:17:00Z</dcterms:created>
  <dcterms:modified xsi:type="dcterms:W3CDTF">2024-06-18T09:23:00Z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2057-11.2.0.9396</vt:lpwstr>
  </property>
</Properties>
</file>